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C367B" w14:textId="77777777" w:rsidR="000E1191" w:rsidRPr="00A0145F" w:rsidRDefault="000E1191" w:rsidP="000E1191">
      <w:pPr>
        <w:pStyle w:val="Heading1"/>
        <w:rPr>
          <w:sz w:val="10"/>
        </w:rPr>
      </w:pPr>
      <w:bookmarkStart w:id="0" w:name="_GoBack"/>
      <w:bookmarkEnd w:id="0"/>
    </w:p>
    <w:p w14:paraId="26A10B53" w14:textId="286BE1A5" w:rsidR="0091207E" w:rsidRDefault="00EE3468" w:rsidP="00A0145F">
      <w:pPr>
        <w:pStyle w:val="Heading1"/>
        <w:jc w:val="left"/>
      </w:pPr>
      <w:r>
        <w:t xml:space="preserve">institutional child </w:t>
      </w:r>
      <w:r w:rsidR="00D82DE5">
        <w:t>sexual abuse</w:t>
      </w:r>
    </w:p>
    <w:p w14:paraId="6400DE8E" w14:textId="32C2A650" w:rsidR="00937E0B" w:rsidRPr="00A0145F" w:rsidRDefault="00937E0B" w:rsidP="006D40B7">
      <w:pPr>
        <w:rPr>
          <w:b/>
          <w:color w:val="auto"/>
        </w:rPr>
      </w:pPr>
      <w:r w:rsidRPr="00A0145F">
        <w:rPr>
          <w:color w:val="auto"/>
        </w:rPr>
        <w:t>This fact sheet provides a definition of institutional child sexual abuse. You may find the content distressing. If at any time you would like to talk to a professional with experience in trauma, please contact one of our free and confidential support services details below.</w:t>
      </w:r>
    </w:p>
    <w:p w14:paraId="0B3C24BB" w14:textId="1EA611AD" w:rsidR="0091207E" w:rsidRPr="00C60482" w:rsidRDefault="0091207E" w:rsidP="0093266E">
      <w:pPr>
        <w:pStyle w:val="Heading2"/>
        <w:rPr>
          <w:color w:val="auto"/>
        </w:rPr>
      </w:pPr>
      <w:r w:rsidRPr="00C60482">
        <w:rPr>
          <w:color w:val="auto"/>
        </w:rPr>
        <w:t>What is child sexual abuse?</w:t>
      </w:r>
    </w:p>
    <w:p w14:paraId="1D59C88B" w14:textId="77777777" w:rsidR="00150283" w:rsidRPr="00C60482" w:rsidRDefault="00150283" w:rsidP="0093266E">
      <w:pPr>
        <w:spacing w:before="0" w:after="200"/>
        <w:rPr>
          <w:color w:val="auto"/>
        </w:rPr>
      </w:pPr>
      <w:r w:rsidRPr="00C60482">
        <w:rPr>
          <w:color w:val="auto"/>
        </w:rPr>
        <w:t>Child sexual abuse is when someone involves a person under the age of 18 in sexual activities that they do not understand, or that are against community standards.</w:t>
      </w:r>
    </w:p>
    <w:p w14:paraId="186F2F3A" w14:textId="77777777" w:rsidR="00150283" w:rsidRPr="00C60482" w:rsidRDefault="00150283" w:rsidP="0093266E">
      <w:pPr>
        <w:spacing w:before="0" w:after="200"/>
        <w:rPr>
          <w:color w:val="auto"/>
        </w:rPr>
      </w:pPr>
      <w:r w:rsidRPr="00C60482">
        <w:rPr>
          <w:color w:val="auto"/>
        </w:rPr>
        <w:t>Child sexual abuse may include (but is not limited to):</w:t>
      </w:r>
    </w:p>
    <w:p w14:paraId="7C73766B" w14:textId="73F1A78D" w:rsidR="00150283" w:rsidRPr="00C60482" w:rsidRDefault="000672BB" w:rsidP="00F06816">
      <w:pPr>
        <w:pStyle w:val="ListBullet"/>
      </w:pPr>
      <w:r w:rsidRPr="00C60482">
        <w:t>S</w:t>
      </w:r>
      <w:r w:rsidR="00150283" w:rsidRPr="00C60482">
        <w:t>exual touching of any part of the body, either clothed or unc</w:t>
      </w:r>
      <w:r w:rsidR="002B3313" w:rsidRPr="00C60482">
        <w:t>lothed</w:t>
      </w:r>
    </w:p>
    <w:p w14:paraId="7492E978" w14:textId="103F910E" w:rsidR="00150283" w:rsidRPr="00C60482" w:rsidRDefault="000672BB" w:rsidP="00F06816">
      <w:pPr>
        <w:pStyle w:val="ListBullet"/>
      </w:pPr>
      <w:r w:rsidRPr="00C60482">
        <w:t>P</w:t>
      </w:r>
      <w:r w:rsidR="00150283" w:rsidRPr="00C60482">
        <w:t>reparing or encouraging a chi</w:t>
      </w:r>
      <w:r w:rsidR="002B3313" w:rsidRPr="00C60482">
        <w:t>ld to engage in sexual activity</w:t>
      </w:r>
    </w:p>
    <w:p w14:paraId="43139183" w14:textId="03F39621" w:rsidR="00150283" w:rsidRPr="00C60482" w:rsidRDefault="000672BB" w:rsidP="00F06816">
      <w:pPr>
        <w:pStyle w:val="ListBullet"/>
      </w:pPr>
      <w:r w:rsidRPr="00C60482">
        <w:t>S</w:t>
      </w:r>
      <w:r w:rsidR="002B3313" w:rsidRPr="00C60482">
        <w:t>ex of any kind with a child</w:t>
      </w:r>
    </w:p>
    <w:p w14:paraId="60C21E3D" w14:textId="6B2C4512" w:rsidR="00150283" w:rsidRPr="00C60482" w:rsidRDefault="000672BB" w:rsidP="00F06816">
      <w:pPr>
        <w:pStyle w:val="ListBullet"/>
      </w:pPr>
      <w:r w:rsidRPr="00C60482">
        <w:t>P</w:t>
      </w:r>
      <w:r w:rsidR="00150283" w:rsidRPr="00C60482">
        <w:t>ersuading or forcing a chi</w:t>
      </w:r>
      <w:r w:rsidR="002B3313" w:rsidRPr="00C60482">
        <w:t>ld to engage in sexual activity</w:t>
      </w:r>
    </w:p>
    <w:p w14:paraId="120EE739" w14:textId="10530BEF" w:rsidR="00150283" w:rsidRPr="00C60482" w:rsidRDefault="000672BB" w:rsidP="00F06816">
      <w:pPr>
        <w:pStyle w:val="ListBullet"/>
      </w:pPr>
      <w:r w:rsidRPr="00C60482">
        <w:t>S</w:t>
      </w:r>
      <w:r w:rsidR="00150283" w:rsidRPr="00C60482">
        <w:t>exual acts done by an adult of any g</w:t>
      </w:r>
      <w:r w:rsidR="002B3313" w:rsidRPr="00C60482">
        <w:t>ender, to a child of any gender</w:t>
      </w:r>
    </w:p>
    <w:p w14:paraId="4C692852" w14:textId="6B38BF27" w:rsidR="0091207E" w:rsidRPr="00C60482" w:rsidRDefault="00150283" w:rsidP="0093266E">
      <w:pPr>
        <w:pStyle w:val="Heading2"/>
        <w:rPr>
          <w:color w:val="auto"/>
        </w:rPr>
      </w:pPr>
      <w:r w:rsidRPr="00C60482">
        <w:rPr>
          <w:color w:val="auto"/>
        </w:rPr>
        <w:t>When is an organisation responsible</w:t>
      </w:r>
      <w:r w:rsidR="0091207E" w:rsidRPr="00C60482">
        <w:rPr>
          <w:color w:val="auto"/>
        </w:rPr>
        <w:t>?</w:t>
      </w:r>
    </w:p>
    <w:p w14:paraId="0D9B1E11" w14:textId="650BE1F3" w:rsidR="0026191C" w:rsidRPr="00C60482" w:rsidRDefault="0026191C" w:rsidP="0026191C">
      <w:pPr>
        <w:rPr>
          <w:color w:val="auto"/>
        </w:rPr>
      </w:pPr>
      <w:r w:rsidRPr="00C60482">
        <w:rPr>
          <w:color w:val="auto"/>
        </w:rPr>
        <w:t>The Scheme is designed so that institutions take responsibility for child sexual abuse that they should have prevented.</w:t>
      </w:r>
    </w:p>
    <w:p w14:paraId="31EB72E7" w14:textId="46BF5549" w:rsidR="006400AB" w:rsidRPr="00C60482" w:rsidRDefault="00150283" w:rsidP="008D34E7">
      <w:pPr>
        <w:rPr>
          <w:color w:val="auto"/>
        </w:rPr>
      </w:pPr>
      <w:r w:rsidRPr="00C60482">
        <w:rPr>
          <w:color w:val="auto"/>
        </w:rPr>
        <w:t xml:space="preserve">For example </w:t>
      </w:r>
      <w:r w:rsidR="00886E2B" w:rsidRPr="00C60482">
        <w:rPr>
          <w:color w:val="auto"/>
        </w:rPr>
        <w:t>where</w:t>
      </w:r>
      <w:r w:rsidR="00735803" w:rsidRPr="00C60482">
        <w:rPr>
          <w:color w:val="auto"/>
        </w:rPr>
        <w:t xml:space="preserve"> </w:t>
      </w:r>
      <w:r w:rsidR="00435DE5" w:rsidRPr="00C60482">
        <w:rPr>
          <w:color w:val="auto"/>
        </w:rPr>
        <w:t>c</w:t>
      </w:r>
      <w:r w:rsidR="00735803" w:rsidRPr="00C60482">
        <w:rPr>
          <w:color w:val="auto"/>
        </w:rPr>
        <w:t>hild sexual abuse</w:t>
      </w:r>
      <w:r w:rsidR="00886E2B" w:rsidRPr="00C60482">
        <w:rPr>
          <w:color w:val="auto"/>
        </w:rPr>
        <w:t xml:space="preserve"> happened:</w:t>
      </w:r>
      <w:r w:rsidR="00735803" w:rsidRPr="00C60482">
        <w:rPr>
          <w:color w:val="auto"/>
        </w:rPr>
        <w:t xml:space="preserve"> </w:t>
      </w:r>
    </w:p>
    <w:p w14:paraId="30A3C762" w14:textId="227C1964" w:rsidR="00735803" w:rsidRPr="00C60482" w:rsidRDefault="00735803" w:rsidP="00F06816">
      <w:pPr>
        <w:pStyle w:val="ListBullet"/>
      </w:pPr>
      <w:r w:rsidRPr="00C60482">
        <w:t>On the premises of an institution, such as a school, a church, a club, an orphanage or children’</w:t>
      </w:r>
      <w:r w:rsidR="006400AB" w:rsidRPr="00C60482">
        <w:t>s home</w:t>
      </w:r>
      <w:r w:rsidR="00937E0B">
        <w:t>,</w:t>
      </w:r>
    </w:p>
    <w:p w14:paraId="1624CEAD" w14:textId="49141525" w:rsidR="00735803" w:rsidRPr="00C60482" w:rsidRDefault="00735803" w:rsidP="00F06816">
      <w:pPr>
        <w:pStyle w:val="ListBullet"/>
      </w:pPr>
      <w:r w:rsidRPr="00C60482">
        <w:t>Where activities of an institution take place, such as a camp</w:t>
      </w:r>
      <w:r w:rsidR="00033B34" w:rsidRPr="00C60482">
        <w:t xml:space="preserve"> or</w:t>
      </w:r>
      <w:r w:rsidRPr="00C60482">
        <w:t xml:space="preserve"> a sporting facility</w:t>
      </w:r>
      <w:r w:rsidR="00937E0B">
        <w:t>, or</w:t>
      </w:r>
    </w:p>
    <w:p w14:paraId="1D196EAF" w14:textId="70731850" w:rsidR="00033B34" w:rsidRPr="00C60482" w:rsidRDefault="00033B34" w:rsidP="00F06816">
      <w:pPr>
        <w:pStyle w:val="ListBullet"/>
      </w:pPr>
      <w:r w:rsidRPr="00C60482">
        <w:t>By an official of an institution</w:t>
      </w:r>
      <w:r w:rsidR="0049074E" w:rsidRPr="00C60482">
        <w:t>, such as a teacher, a religious figure like a priest</w:t>
      </w:r>
      <w:r w:rsidR="002B3313" w:rsidRPr="00C60482">
        <w:t xml:space="preserve"> or nun, a coach or camp leader</w:t>
      </w:r>
      <w:r w:rsidR="00937E0B">
        <w:t>.</w:t>
      </w:r>
      <w:r w:rsidR="0049074E" w:rsidRPr="00C60482">
        <w:t xml:space="preserve"> </w:t>
      </w:r>
    </w:p>
    <w:p w14:paraId="7137E602" w14:textId="77777777" w:rsidR="0073586C" w:rsidRPr="00C60482" w:rsidRDefault="0073586C" w:rsidP="0073586C">
      <w:pPr>
        <w:pStyle w:val="Heading2"/>
        <w:rPr>
          <w:color w:val="auto"/>
        </w:rPr>
      </w:pPr>
      <w:r w:rsidRPr="00C60482">
        <w:rPr>
          <w:color w:val="auto"/>
        </w:rPr>
        <w:t xml:space="preserve">How can I get support and more information? </w:t>
      </w:r>
    </w:p>
    <w:p w14:paraId="0F2E5943" w14:textId="77777777" w:rsidR="009F2891" w:rsidRPr="009F2891" w:rsidRDefault="009F2891" w:rsidP="009F2891">
      <w:pPr>
        <w:rPr>
          <w:color w:val="auto"/>
        </w:rPr>
      </w:pPr>
      <w:r w:rsidRPr="009F2891">
        <w:rPr>
          <w:color w:val="auto"/>
        </w:rPr>
        <w:t xml:space="preserve">Free, confidential specialist support services are available before, during and after the application process. </w:t>
      </w:r>
    </w:p>
    <w:p w14:paraId="00230675" w14:textId="77777777" w:rsidR="009F2891" w:rsidRPr="009F2891" w:rsidRDefault="009F2891" w:rsidP="009F2891">
      <w:pPr>
        <w:rPr>
          <w:color w:val="auto"/>
        </w:rPr>
      </w:pPr>
      <w:r w:rsidRPr="009F2891">
        <w:rPr>
          <w:color w:val="auto"/>
        </w:rPr>
        <w:t xml:space="preserve">To find out </w:t>
      </w:r>
      <w:r w:rsidRPr="009F2891">
        <w:rPr>
          <w:b/>
          <w:bCs/>
          <w:color w:val="auto"/>
        </w:rPr>
        <w:t>how to apply</w:t>
      </w:r>
      <w:r w:rsidRPr="009F2891">
        <w:rPr>
          <w:color w:val="auto"/>
        </w:rPr>
        <w:t xml:space="preserve"> and connect with a free </w:t>
      </w:r>
      <w:r w:rsidRPr="009F2891">
        <w:rPr>
          <w:b/>
          <w:bCs/>
          <w:color w:val="auto"/>
        </w:rPr>
        <w:t>Redress Support Service</w:t>
      </w:r>
      <w:r w:rsidRPr="009F2891">
        <w:rPr>
          <w:color w:val="auto"/>
        </w:rPr>
        <w:t xml:space="preserve">, please go to </w:t>
      </w:r>
      <w:r w:rsidRPr="009F2891">
        <w:rPr>
          <w:b/>
          <w:bCs/>
          <w:color w:val="auto"/>
        </w:rPr>
        <w:t>nationalredress.gov.au</w:t>
      </w:r>
      <w:r w:rsidRPr="009F2891">
        <w:rPr>
          <w:color w:val="auto"/>
        </w:rPr>
        <w:t xml:space="preserve"> or call the National Redress Scheme on </w:t>
      </w:r>
      <w:r w:rsidRPr="009F2891">
        <w:rPr>
          <w:b/>
          <w:bCs/>
          <w:color w:val="auto"/>
        </w:rPr>
        <w:t>1800 737 377</w:t>
      </w:r>
      <w:r w:rsidRPr="009F2891">
        <w:rPr>
          <w:color w:val="auto"/>
        </w:rPr>
        <w:t xml:space="preserve"> Monday to Friday 8am to 5pm AET, excluding public holidays – charges may apply.</w:t>
      </w:r>
    </w:p>
    <w:p w14:paraId="4ABB89ED" w14:textId="4A98EEE1" w:rsidR="0073586C" w:rsidRPr="0073586C" w:rsidRDefault="009F2891" w:rsidP="0073586C">
      <w:pPr>
        <w:rPr>
          <w:color w:val="auto"/>
        </w:rPr>
      </w:pPr>
      <w:r w:rsidRPr="009F2891">
        <w:rPr>
          <w:color w:val="auto"/>
        </w:rPr>
        <w:t>For immediate support, contact:</w:t>
      </w:r>
    </w:p>
    <w:p w14:paraId="17A726B0" w14:textId="77777777" w:rsidR="0073586C" w:rsidRDefault="000363A2" w:rsidP="0073586C">
      <w:pPr>
        <w:pStyle w:val="ListBullet"/>
      </w:pPr>
      <w:hyperlink r:id="rId8" w:history="1">
        <w:r w:rsidR="0073586C" w:rsidRPr="00D23751">
          <w:t>Beyond Blue</w:t>
        </w:r>
      </w:hyperlink>
      <w:r w:rsidR="0073586C">
        <w:t xml:space="preserve"> 1300 22 4636</w:t>
      </w:r>
    </w:p>
    <w:p w14:paraId="0283DC66" w14:textId="77777777" w:rsidR="0073586C" w:rsidRDefault="000363A2" w:rsidP="0073586C">
      <w:pPr>
        <w:pStyle w:val="ListBullet"/>
      </w:pPr>
      <w:hyperlink r:id="rId9" w:history="1">
        <w:r w:rsidR="0073586C" w:rsidRPr="00D23751">
          <w:t>Lifeline</w:t>
        </w:r>
      </w:hyperlink>
      <w:r w:rsidR="0073586C">
        <w:t xml:space="preserve"> 13 11 14</w:t>
      </w:r>
    </w:p>
    <w:p w14:paraId="17AAD9D9" w14:textId="77777777" w:rsidR="0073586C" w:rsidRDefault="000363A2" w:rsidP="0073586C">
      <w:pPr>
        <w:pStyle w:val="ListBullet"/>
      </w:pPr>
      <w:hyperlink r:id="rId10" w:history="1">
        <w:r w:rsidR="0073586C" w:rsidRPr="00D23751">
          <w:t>1800 Respect</w:t>
        </w:r>
      </w:hyperlink>
      <w:r w:rsidR="0073586C">
        <w:t xml:space="preserve"> 1800 737 732</w:t>
      </w:r>
    </w:p>
    <w:p w14:paraId="1074146E" w14:textId="77777777" w:rsidR="0073586C" w:rsidRDefault="000363A2" w:rsidP="0073586C">
      <w:pPr>
        <w:pStyle w:val="ListBullet"/>
      </w:pPr>
      <w:hyperlink r:id="rId11" w:history="1">
        <w:r w:rsidR="0073586C" w:rsidRPr="00D23751">
          <w:t>Suicide Call Back Service</w:t>
        </w:r>
      </w:hyperlink>
      <w:r w:rsidR="0073586C">
        <w:t xml:space="preserve"> 1300 659 467</w:t>
      </w:r>
    </w:p>
    <w:p w14:paraId="50408C16" w14:textId="77777777" w:rsidR="0073586C" w:rsidRDefault="000363A2" w:rsidP="0073586C">
      <w:pPr>
        <w:pStyle w:val="ListBullet"/>
      </w:pPr>
      <w:hyperlink r:id="rId12" w:history="1">
        <w:proofErr w:type="spellStart"/>
        <w:r w:rsidR="0073586C" w:rsidRPr="00D23751">
          <w:t>Mensline</w:t>
        </w:r>
        <w:proofErr w:type="spellEnd"/>
      </w:hyperlink>
      <w:r w:rsidR="0073586C">
        <w:t xml:space="preserve"> 1300 78 99 78</w:t>
      </w:r>
    </w:p>
    <w:p w14:paraId="574B16CF" w14:textId="77777777" w:rsidR="0073586C" w:rsidRDefault="0073586C" w:rsidP="0073586C">
      <w:pPr>
        <w:pStyle w:val="ListBullet"/>
      </w:pPr>
      <w:r>
        <w:t>In an emergency call Triple Zero (000)</w:t>
      </w:r>
    </w:p>
    <w:sectPr w:rsidR="0073586C" w:rsidSect="007358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210" w:right="1105" w:bottom="1592" w:left="1014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10CA7" w14:textId="77777777" w:rsidR="005754CD" w:rsidRDefault="005754CD" w:rsidP="00AF4F27">
      <w:r>
        <w:separator/>
      </w:r>
    </w:p>
  </w:endnote>
  <w:endnote w:type="continuationSeparator" w:id="0">
    <w:p w14:paraId="6C49D377" w14:textId="77777777" w:rsidR="005754CD" w:rsidRDefault="005754CD" w:rsidP="00AF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C6D6A" w14:textId="77777777" w:rsidR="000363A2" w:rsidRDefault="000363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3D20F" w14:textId="77777777" w:rsidR="000363A2" w:rsidRDefault="000363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6CC5D" w14:textId="18831105" w:rsidR="008E13BA" w:rsidRDefault="008E13BA">
    <w:pPr>
      <w:pStyle w:val="Footer"/>
    </w:pPr>
    <w:r>
      <w:rPr>
        <w:noProof/>
        <w:lang w:eastAsia="en-AU"/>
      </w:rPr>
      <w:drawing>
        <wp:inline distT="0" distB="0" distL="0" distR="0" wp14:anchorId="58BBFDE0" wp14:editId="3F0759D6">
          <wp:extent cx="6210935" cy="412115"/>
          <wp:effectExtent l="0" t="0" r="0" b="6985"/>
          <wp:docPr id="8" name="Picture 8" title="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SS003Swish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691" b="22611"/>
                  <a:stretch/>
                </pic:blipFill>
                <pic:spPr bwMode="auto">
                  <a:xfrm>
                    <a:off x="0" y="0"/>
                    <a:ext cx="6210935" cy="412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  <w:p w14:paraId="7730A383" w14:textId="0B7A0E44" w:rsidR="00034058" w:rsidRDefault="00034058">
    <w:pPr>
      <w:pStyle w:val="Footer"/>
    </w:pPr>
    <w:r>
      <w:t xml:space="preserve">Published </w:t>
    </w:r>
    <w:r w:rsidR="00277983">
      <w:t>4 February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F159B" w14:textId="77777777" w:rsidR="005754CD" w:rsidRDefault="005754CD" w:rsidP="00AF4F27">
      <w:r>
        <w:separator/>
      </w:r>
    </w:p>
  </w:footnote>
  <w:footnote w:type="continuationSeparator" w:id="0">
    <w:p w14:paraId="46422795" w14:textId="77777777" w:rsidR="005754CD" w:rsidRDefault="005754CD" w:rsidP="00AF4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506C4" w14:textId="77777777" w:rsidR="000363A2" w:rsidRDefault="000363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A517D" w14:textId="77777777" w:rsidR="000363A2" w:rsidRDefault="000363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DED8D" w14:textId="330B9CB0" w:rsidR="00034058" w:rsidRDefault="002C24F3" w:rsidP="000E1191">
    <w:pPr>
      <w:pStyle w:val="Heading1"/>
      <w:jc w:val="left"/>
    </w:pPr>
    <w:r>
      <w:rPr>
        <w:noProof/>
        <w:lang w:eastAsia="en-AU"/>
      </w:rPr>
      <w:drawing>
        <wp:inline distT="0" distB="0" distL="0" distR="0" wp14:anchorId="394D335C" wp14:editId="61B81235">
          <wp:extent cx="2378075" cy="787400"/>
          <wp:effectExtent l="0" t="0" r="0" b="0"/>
          <wp:docPr id="24" name="Picture 24" descr="National Redress Scheme For people who have experienced institutional child sexual abuse" title="National Redress Schem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SS003_National Redress Scheme_Logo_In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8075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86CD6C" w14:textId="77777777" w:rsidR="000E1191" w:rsidRPr="00A0145F" w:rsidRDefault="000E1191" w:rsidP="00A0145F">
    <w:pPr>
      <w:rPr>
        <w:sz w:val="2"/>
        <w:szCs w:val="16"/>
      </w:rPr>
    </w:pPr>
  </w:p>
  <w:p w14:paraId="398B45F1" w14:textId="7D106209" w:rsidR="002C24F3" w:rsidRPr="002E7B86" w:rsidRDefault="002C24F3">
    <w:pPr>
      <w:pStyle w:val="Heading1"/>
    </w:pPr>
    <w:r>
      <w:t>Fact sheet</w:t>
    </w:r>
  </w:p>
  <w:p w14:paraId="2F06F762" w14:textId="77777777" w:rsidR="002C24F3" w:rsidRDefault="002C24F3" w:rsidP="002C24F3">
    <w:pPr>
      <w:pStyle w:val="Header"/>
    </w:pPr>
    <w:r>
      <w:rPr>
        <w:noProof/>
        <w:lang w:eastAsia="en-AU"/>
      </w:rPr>
      <w:drawing>
        <wp:inline distT="0" distB="0" distL="0" distR="0" wp14:anchorId="6D9F6786" wp14:editId="17536B94">
          <wp:extent cx="6210935" cy="60474"/>
          <wp:effectExtent l="0" t="0" r="0" b="3175"/>
          <wp:docPr id="25" name="Picture 25" title="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SS003_letterhead_line_W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210935" cy="60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D4A0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F279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3811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48FC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AA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E2D2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2E1D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C042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A44A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3033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685"/>
    <w:multiLevelType w:val="multilevel"/>
    <w:tmpl w:val="0809001D"/>
    <w:lvl w:ilvl="0">
      <w:start w:val="1"/>
      <w:numFmt w:val="decimal"/>
      <w:lvlText w:val="%1)"/>
      <w:lvlJc w:val="left"/>
      <w:pPr>
        <w:ind w:left="1080" w:hanging="360"/>
      </w:pPr>
      <w:rPr>
        <w:rFonts w:ascii="PT Sans" w:hAnsi="PT Sans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0542594"/>
    <w:multiLevelType w:val="hybridMultilevel"/>
    <w:tmpl w:val="ACC20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B42E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ascii="PT Sans" w:hAnsi="PT Sans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51E21EC"/>
    <w:multiLevelType w:val="hybridMultilevel"/>
    <w:tmpl w:val="27D2F0B6"/>
    <w:lvl w:ilvl="0" w:tplc="80FA5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69F1F" w:themeColor="accen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63289"/>
    <w:multiLevelType w:val="hybridMultilevel"/>
    <w:tmpl w:val="0204AA70"/>
    <w:lvl w:ilvl="0" w:tplc="F5C0630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DD6D28" w:themeColor="background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60EA5"/>
    <w:multiLevelType w:val="hybridMultilevel"/>
    <w:tmpl w:val="FF42337E"/>
    <w:lvl w:ilvl="0" w:tplc="CB340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D6D28" w:themeColor="background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3418C"/>
    <w:multiLevelType w:val="hybridMultilevel"/>
    <w:tmpl w:val="BE5A2F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00C29"/>
    <w:multiLevelType w:val="hybridMultilevel"/>
    <w:tmpl w:val="87344D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A751F"/>
    <w:multiLevelType w:val="hybridMultilevel"/>
    <w:tmpl w:val="FD9A8162"/>
    <w:lvl w:ilvl="0" w:tplc="CB340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D6D28" w:themeColor="background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D1AA6"/>
    <w:multiLevelType w:val="hybridMultilevel"/>
    <w:tmpl w:val="E58A8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61C4A"/>
    <w:multiLevelType w:val="hybridMultilevel"/>
    <w:tmpl w:val="37C88710"/>
    <w:lvl w:ilvl="0" w:tplc="FB0A772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BD0FBD"/>
    <w:multiLevelType w:val="hybridMultilevel"/>
    <w:tmpl w:val="08CA8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425B2"/>
    <w:multiLevelType w:val="hybridMultilevel"/>
    <w:tmpl w:val="9EE081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8"/>
  </w:num>
  <w:num w:numId="5">
    <w:abstractNumId w:val="2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11"/>
  </w:num>
  <w:num w:numId="16">
    <w:abstractNumId w:val="16"/>
  </w:num>
  <w:num w:numId="17">
    <w:abstractNumId w:val="21"/>
  </w:num>
  <w:num w:numId="18">
    <w:abstractNumId w:val="19"/>
  </w:num>
  <w:num w:numId="19">
    <w:abstractNumId w:val="22"/>
  </w:num>
  <w:num w:numId="20">
    <w:abstractNumId w:val="13"/>
  </w:num>
  <w:num w:numId="21">
    <w:abstractNumId w:val="18"/>
  </w:num>
  <w:num w:numId="22">
    <w:abstractNumId w:val="15"/>
  </w:num>
  <w:num w:numId="23">
    <w:abstractNumId w:val="14"/>
  </w:num>
  <w:num w:numId="24">
    <w:abstractNumId w:val="17"/>
  </w:num>
  <w:num w:numId="25">
    <w:abstractNumId w:val="20"/>
  </w:num>
  <w:num w:numId="26">
    <w:abstractNumId w:val="20"/>
  </w:num>
  <w:num w:numId="27">
    <w:abstractNumId w:val="14"/>
  </w:num>
  <w:num w:numId="28">
    <w:abstractNumId w:val="14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CC"/>
    <w:rsid w:val="00005CAC"/>
    <w:rsid w:val="00010400"/>
    <w:rsid w:val="00024AC5"/>
    <w:rsid w:val="00033B34"/>
    <w:rsid w:val="00034058"/>
    <w:rsid w:val="000363A2"/>
    <w:rsid w:val="000672BB"/>
    <w:rsid w:val="00091177"/>
    <w:rsid w:val="000E1191"/>
    <w:rsid w:val="000E5E4F"/>
    <w:rsid w:val="000F501A"/>
    <w:rsid w:val="00141BF1"/>
    <w:rsid w:val="00143A29"/>
    <w:rsid w:val="00150283"/>
    <w:rsid w:val="0019050B"/>
    <w:rsid w:val="001D32C1"/>
    <w:rsid w:val="001D7EE7"/>
    <w:rsid w:val="002246EC"/>
    <w:rsid w:val="002302F0"/>
    <w:rsid w:val="0026191C"/>
    <w:rsid w:val="002738F3"/>
    <w:rsid w:val="00277983"/>
    <w:rsid w:val="0028688C"/>
    <w:rsid w:val="002B3313"/>
    <w:rsid w:val="002B5B1B"/>
    <w:rsid w:val="002C24F3"/>
    <w:rsid w:val="002E3C53"/>
    <w:rsid w:val="002E7B86"/>
    <w:rsid w:val="00305F68"/>
    <w:rsid w:val="00315A78"/>
    <w:rsid w:val="00325423"/>
    <w:rsid w:val="00326EAF"/>
    <w:rsid w:val="0032702D"/>
    <w:rsid w:val="003353A7"/>
    <w:rsid w:val="003443FC"/>
    <w:rsid w:val="003A73F2"/>
    <w:rsid w:val="003B3C09"/>
    <w:rsid w:val="003D317B"/>
    <w:rsid w:val="003E206D"/>
    <w:rsid w:val="00405025"/>
    <w:rsid w:val="00423003"/>
    <w:rsid w:val="00432A53"/>
    <w:rsid w:val="00435DE5"/>
    <w:rsid w:val="004665FA"/>
    <w:rsid w:val="004700E4"/>
    <w:rsid w:val="00471720"/>
    <w:rsid w:val="0049074E"/>
    <w:rsid w:val="00491B7F"/>
    <w:rsid w:val="004A1D8E"/>
    <w:rsid w:val="004A7E5F"/>
    <w:rsid w:val="004D5DCC"/>
    <w:rsid w:val="005010D8"/>
    <w:rsid w:val="0054288D"/>
    <w:rsid w:val="005574F7"/>
    <w:rsid w:val="005754CD"/>
    <w:rsid w:val="005A42E8"/>
    <w:rsid w:val="005D71DC"/>
    <w:rsid w:val="005E2514"/>
    <w:rsid w:val="006076C0"/>
    <w:rsid w:val="006400AB"/>
    <w:rsid w:val="00665FE3"/>
    <w:rsid w:val="00694C4F"/>
    <w:rsid w:val="00696E93"/>
    <w:rsid w:val="006D40B7"/>
    <w:rsid w:val="006E5D0E"/>
    <w:rsid w:val="00735803"/>
    <w:rsid w:val="0073586C"/>
    <w:rsid w:val="00775D07"/>
    <w:rsid w:val="00783BF9"/>
    <w:rsid w:val="007C7F32"/>
    <w:rsid w:val="00801AF9"/>
    <w:rsid w:val="00811330"/>
    <w:rsid w:val="00814B86"/>
    <w:rsid w:val="00845562"/>
    <w:rsid w:val="00855717"/>
    <w:rsid w:val="00857B06"/>
    <w:rsid w:val="00873B4F"/>
    <w:rsid w:val="00886E2B"/>
    <w:rsid w:val="00895988"/>
    <w:rsid w:val="008B78C7"/>
    <w:rsid w:val="008C323C"/>
    <w:rsid w:val="008D34E7"/>
    <w:rsid w:val="008E13BA"/>
    <w:rsid w:val="0091207E"/>
    <w:rsid w:val="00920E70"/>
    <w:rsid w:val="0093266E"/>
    <w:rsid w:val="00937E0B"/>
    <w:rsid w:val="009F2891"/>
    <w:rsid w:val="00A0145F"/>
    <w:rsid w:val="00A06F58"/>
    <w:rsid w:val="00A661C8"/>
    <w:rsid w:val="00A70610"/>
    <w:rsid w:val="00A944E6"/>
    <w:rsid w:val="00AA1F9E"/>
    <w:rsid w:val="00AB0EB3"/>
    <w:rsid w:val="00AC004A"/>
    <w:rsid w:val="00AF4F27"/>
    <w:rsid w:val="00B4149D"/>
    <w:rsid w:val="00B46912"/>
    <w:rsid w:val="00B71798"/>
    <w:rsid w:val="00B769EB"/>
    <w:rsid w:val="00B8699F"/>
    <w:rsid w:val="00BD1D8E"/>
    <w:rsid w:val="00BE30D1"/>
    <w:rsid w:val="00BF0046"/>
    <w:rsid w:val="00C0663B"/>
    <w:rsid w:val="00C42DF0"/>
    <w:rsid w:val="00C60482"/>
    <w:rsid w:val="00C66DAB"/>
    <w:rsid w:val="00C95A6F"/>
    <w:rsid w:val="00CD5120"/>
    <w:rsid w:val="00D32D2B"/>
    <w:rsid w:val="00D51B2B"/>
    <w:rsid w:val="00D65D86"/>
    <w:rsid w:val="00D82DE5"/>
    <w:rsid w:val="00D9247A"/>
    <w:rsid w:val="00DB3927"/>
    <w:rsid w:val="00DE3E13"/>
    <w:rsid w:val="00E55B3D"/>
    <w:rsid w:val="00E76C99"/>
    <w:rsid w:val="00E81BC6"/>
    <w:rsid w:val="00E86B05"/>
    <w:rsid w:val="00EE3468"/>
    <w:rsid w:val="00F06816"/>
    <w:rsid w:val="00F14571"/>
    <w:rsid w:val="00F5210F"/>
    <w:rsid w:val="00F6383A"/>
    <w:rsid w:val="00F806A4"/>
    <w:rsid w:val="00FF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357C9C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F27"/>
    <w:pPr>
      <w:spacing w:before="120" w:after="120"/>
    </w:pPr>
    <w:rPr>
      <w:rFonts w:ascii="Arial" w:hAnsi="Arial" w:cs="Arial"/>
      <w:color w:val="57575B" w:themeColor="accent5"/>
      <w:lang w:val="en-A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E1191"/>
    <w:pPr>
      <w:spacing w:before="0" w:after="0"/>
      <w:jc w:val="right"/>
      <w:outlineLvl w:val="0"/>
    </w:pPr>
    <w:rPr>
      <w:caps/>
      <w:color w:val="DD6D28" w:themeColor="background2"/>
      <w:spacing w:val="26"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4F27"/>
    <w:pPr>
      <w:outlineLvl w:val="1"/>
    </w:pPr>
    <w:rPr>
      <w:rFonts w:ascii="Arial Bold" w:hAnsi="Arial Bold"/>
      <w:b/>
      <w:sz w:val="28"/>
      <w:u w:color="24793F" w:themeColor="text2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C0663B"/>
    <w:pPr>
      <w:tabs>
        <w:tab w:val="left" w:pos="4962"/>
      </w:tabs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rsid w:val="00C0663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33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11330"/>
    <w:rPr>
      <w:rFonts w:ascii="Arial" w:hAnsi="Arial" w:cs="Arial"/>
      <w:sz w:val="20"/>
      <w:szCs w:val="22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0E1191"/>
    <w:rPr>
      <w:rFonts w:ascii="Arial" w:hAnsi="Arial" w:cs="Arial"/>
      <w:caps/>
      <w:color w:val="DD6D28" w:themeColor="background2"/>
      <w:spacing w:val="26"/>
      <w:sz w:val="4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1133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11330"/>
    <w:rPr>
      <w:rFonts w:ascii="Arial" w:hAnsi="Arial" w:cs="Arial"/>
      <w:sz w:val="20"/>
      <w:szCs w:val="22"/>
      <w:lang w:val="en-AU"/>
    </w:rPr>
  </w:style>
  <w:style w:type="paragraph" w:styleId="ListNumber">
    <w:name w:val="List Number"/>
    <w:basedOn w:val="Normal"/>
    <w:autoRedefine/>
    <w:uiPriority w:val="99"/>
    <w:unhideWhenUsed/>
    <w:qFormat/>
    <w:rsid w:val="00A661C8"/>
    <w:pPr>
      <w:numPr>
        <w:numId w:val="4"/>
      </w:numPr>
      <w:spacing w:after="240" w:line="360" w:lineRule="auto"/>
      <w:ind w:left="709" w:hanging="357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F4F27"/>
    <w:rPr>
      <w:rFonts w:ascii="Arial Bold" w:hAnsi="Arial Bold" w:cs="Arial"/>
      <w:b/>
      <w:color w:val="57575B" w:themeColor="accent5"/>
      <w:sz w:val="28"/>
      <w:u w:color="24793F" w:themeColor="text2"/>
      <w:lang w:val="en-AU"/>
    </w:rPr>
  </w:style>
  <w:style w:type="paragraph" w:styleId="NoSpacing">
    <w:name w:val="No Spacing"/>
    <w:basedOn w:val="Normal"/>
    <w:uiPriority w:val="1"/>
    <w:qFormat/>
    <w:rsid w:val="00325423"/>
  </w:style>
  <w:style w:type="paragraph" w:styleId="ListParagraph">
    <w:name w:val="List Paragraph"/>
    <w:aliases w:val="List Paragraph1,Recommendation,List Paragraph11,L,Bullet Point,Bullet points,Content descriptions,Bullet point,List Paragraph Number,Bulleted Para,NFP GP Bulleted List,bullet point list,List Bullet Cab,Dot Point Lvl 1,List Paragraph111"/>
    <w:basedOn w:val="Normal"/>
    <w:link w:val="ListParagraphChar"/>
    <w:uiPriority w:val="34"/>
    <w:qFormat/>
    <w:rsid w:val="00A661C8"/>
    <w:pPr>
      <w:numPr>
        <w:numId w:val="5"/>
      </w:numPr>
      <w:spacing w:after="240" w:line="360" w:lineRule="auto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700E4"/>
  </w:style>
  <w:style w:type="character" w:customStyle="1" w:styleId="Heading8Char">
    <w:name w:val="Heading 8 Char"/>
    <w:basedOn w:val="DefaultParagraphFont"/>
    <w:link w:val="Heading8"/>
    <w:uiPriority w:val="9"/>
    <w:rsid w:val="00C0663B"/>
    <w:rPr>
      <w:rFonts w:ascii="Arial" w:hAnsi="Arial" w:cs="Arial"/>
      <w:sz w:val="20"/>
      <w:szCs w:val="22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rsid w:val="00C0663B"/>
    <w:rPr>
      <w:rFonts w:ascii="Arial" w:hAnsi="Arial" w:cs="Arial"/>
      <w:sz w:val="20"/>
      <w:szCs w:val="22"/>
      <w:lang w:val="en-AU"/>
    </w:rPr>
  </w:style>
  <w:style w:type="paragraph" w:styleId="Subtitle">
    <w:name w:val="Subtitle"/>
    <w:basedOn w:val="Heading9"/>
    <w:next w:val="Normal"/>
    <w:link w:val="SubtitleChar"/>
    <w:uiPriority w:val="11"/>
    <w:rsid w:val="00C0663B"/>
  </w:style>
  <w:style w:type="character" w:customStyle="1" w:styleId="SubtitleChar">
    <w:name w:val="Subtitle Char"/>
    <w:basedOn w:val="DefaultParagraphFont"/>
    <w:link w:val="Subtitle"/>
    <w:uiPriority w:val="11"/>
    <w:rsid w:val="00C0663B"/>
    <w:rPr>
      <w:rFonts w:ascii="Arial" w:hAnsi="Arial" w:cs="Arial"/>
      <w:sz w:val="20"/>
      <w:szCs w:val="22"/>
      <w:lang w:val="en-AU"/>
    </w:rPr>
  </w:style>
  <w:style w:type="character" w:styleId="SubtleEmphasis">
    <w:name w:val="Subtle Emphasis"/>
    <w:uiPriority w:val="19"/>
    <w:rsid w:val="00C0663B"/>
  </w:style>
  <w:style w:type="paragraph" w:styleId="Quote">
    <w:name w:val="Quote"/>
    <w:basedOn w:val="Subtitle"/>
    <w:next w:val="Normal"/>
    <w:link w:val="QuoteChar"/>
    <w:uiPriority w:val="29"/>
    <w:rsid w:val="00C0663B"/>
  </w:style>
  <w:style w:type="character" w:customStyle="1" w:styleId="QuoteChar">
    <w:name w:val="Quote Char"/>
    <w:basedOn w:val="DefaultParagraphFont"/>
    <w:link w:val="Quote"/>
    <w:uiPriority w:val="29"/>
    <w:rsid w:val="00C0663B"/>
    <w:rPr>
      <w:rFonts w:ascii="Arial" w:hAnsi="Arial" w:cs="Arial"/>
      <w:sz w:val="20"/>
      <w:szCs w:val="22"/>
      <w:lang w:val="en-AU"/>
    </w:rPr>
  </w:style>
  <w:style w:type="character" w:styleId="SubtleReference">
    <w:name w:val="Subtle Reference"/>
    <w:uiPriority w:val="31"/>
    <w:rsid w:val="00C0663B"/>
  </w:style>
  <w:style w:type="character" w:styleId="Hyperlink">
    <w:name w:val="Hyperlink"/>
    <w:basedOn w:val="SubtleReference"/>
    <w:uiPriority w:val="99"/>
    <w:unhideWhenUsed/>
    <w:rsid w:val="00C0663B"/>
  </w:style>
  <w:style w:type="paragraph" w:styleId="BalloonText">
    <w:name w:val="Balloon Text"/>
    <w:basedOn w:val="Normal"/>
    <w:link w:val="BalloonTextChar"/>
    <w:uiPriority w:val="99"/>
    <w:semiHidden/>
    <w:unhideWhenUsed/>
    <w:rsid w:val="00315A78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A78"/>
    <w:rPr>
      <w:rFonts w:ascii="Lucida Grande" w:hAnsi="Lucida Grande" w:cs="Lucida Grande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23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03"/>
    <w:rPr>
      <w:rFonts w:ascii="Arial" w:hAnsi="Arial" w:cs="Arial"/>
      <w:color w:val="57575B" w:themeColor="accent5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03"/>
    <w:rPr>
      <w:rFonts w:ascii="Arial" w:hAnsi="Arial" w:cs="Arial"/>
      <w:b/>
      <w:bCs/>
      <w:color w:val="57575B" w:themeColor="accent5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423003"/>
    <w:rPr>
      <w:rFonts w:ascii="Arial" w:hAnsi="Arial" w:cs="Arial"/>
      <w:color w:val="57575B" w:themeColor="accent5"/>
      <w:lang w:val="en-AU"/>
    </w:rPr>
  </w:style>
  <w:style w:type="character" w:customStyle="1" w:styleId="ListParagraphChar">
    <w:name w:val="List Paragraph Char"/>
    <w:aliases w:val="List Paragraph1 Char,Recommendation Char,List Paragraph11 Char,L Char,Bullet Point Char,Bullet points Char,Content descriptions Char,Bullet point Char,List Paragraph Number Char,Bulleted Para Char,NFP GP Bulleted List Char"/>
    <w:basedOn w:val="DefaultParagraphFont"/>
    <w:link w:val="ListParagraph"/>
    <w:uiPriority w:val="34"/>
    <w:qFormat/>
    <w:locked/>
    <w:rsid w:val="0093266E"/>
    <w:rPr>
      <w:rFonts w:ascii="Arial" w:hAnsi="Arial" w:cs="Arial"/>
      <w:color w:val="57575B" w:themeColor="accent5"/>
      <w:lang w:val="en-AU"/>
    </w:rPr>
  </w:style>
  <w:style w:type="paragraph" w:styleId="ListBullet">
    <w:name w:val="List Bullet"/>
    <w:basedOn w:val="Normal"/>
    <w:uiPriority w:val="99"/>
    <w:unhideWhenUsed/>
    <w:rsid w:val="0093266E"/>
    <w:pPr>
      <w:numPr>
        <w:numId w:val="23"/>
      </w:numPr>
      <w:spacing w:before="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yondblue.org.au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sline.org.a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icidecallbackservice.org.a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1800respect.org.a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feline.org.au/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ational Redress Scheme 2018">
      <a:dk1>
        <a:srgbClr val="FEFFFE"/>
      </a:dk1>
      <a:lt1>
        <a:srgbClr val="FFFFFF"/>
      </a:lt1>
      <a:dk2>
        <a:srgbClr val="24793F"/>
      </a:dk2>
      <a:lt2>
        <a:srgbClr val="DD6D28"/>
      </a:lt2>
      <a:accent1>
        <a:srgbClr val="508E55"/>
      </a:accent1>
      <a:accent2>
        <a:srgbClr val="F69F1F"/>
      </a:accent2>
      <a:accent3>
        <a:srgbClr val="90B03D"/>
      </a:accent3>
      <a:accent4>
        <a:srgbClr val="F1C263"/>
      </a:accent4>
      <a:accent5>
        <a:srgbClr val="57575B"/>
      </a:accent5>
      <a:accent6>
        <a:srgbClr val="FEFFFE"/>
      </a:accent6>
      <a:hlink>
        <a:srgbClr val="FEFFFE"/>
      </a:hlink>
      <a:folHlink>
        <a:srgbClr val="57575B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CB277B-3F17-4BA0-B5BB-FE288E3B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1638</Characters>
  <Application>Microsoft Office Word</Application>
  <DocSecurity>0</DocSecurity>
  <Lines>36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2024-02-21T01:03:00Z</dcterms:created>
  <dcterms:modified xsi:type="dcterms:W3CDTF">2024-02-21T01:03:00Z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SecurityClassification">
    <vt:lpwstr>OFFICIAL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ng_FileId">
    <vt:lpwstr>4576C6269B824AEFBAE7E0AE11326CFA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2024-02-21T01:03:28Z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4DA79E9853A2D055F02231A89C548AA4</vt:lpwstr>
  </property>
  <property fmtid="{D5CDD505-2E9C-101B-9397-08002B2CF9AE}" pid="21" name="PM_Hash_Salt">
    <vt:lpwstr>880A77F4D0B0AB4B107321A5767CBA02</vt:lpwstr>
  </property>
  <property fmtid="{D5CDD505-2E9C-101B-9397-08002B2CF9AE}" pid="22" name="PM_Hash_SHA1">
    <vt:lpwstr>FB55D2689F4331E857100F5E0E5045E708B66824</vt:lpwstr>
  </property>
  <property fmtid="{D5CDD505-2E9C-101B-9397-08002B2CF9AE}" pid="23" name="PM_OriginatorUserAccountName_SHA256">
    <vt:lpwstr>56084DE7D87471392F5BD2235C8043EAEC8018D05D094D5A8468DE8533D8A2CE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