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91AA" w14:textId="4A17E587" w:rsidR="00AB2E02" w:rsidRPr="008674C3" w:rsidRDefault="006230B9" w:rsidP="00601935">
      <w:pPr>
        <w:pStyle w:val="Heading1"/>
        <w:spacing w:before="0" w:after="240"/>
        <w:rPr>
          <w:rFonts w:ascii="SimHei" w:eastAsia="SimHei" w:hAnsi="SimHei"/>
        </w:rPr>
      </w:pPr>
      <w:proofErr w:type="spellStart"/>
      <w:r w:rsidRPr="00D44DD5">
        <w:rPr>
          <w:rFonts w:ascii="SimHei" w:eastAsia="SimHei" w:hAnsi="SimHei" w:cs="MS Gothic"/>
          <w:color w:val="DE6617"/>
        </w:rPr>
        <w:t>申請補償</w:t>
      </w:r>
      <w:proofErr w:type="spellEnd"/>
    </w:p>
    <w:p w14:paraId="0E8A8E9F" w14:textId="77777777" w:rsidR="006230B9" w:rsidRPr="006230B9" w:rsidRDefault="006230B9" w:rsidP="00B04CA9">
      <w:pPr>
        <w:spacing w:line="312" w:lineRule="auto"/>
        <w:rPr>
          <w:rFonts w:ascii="SimHei" w:eastAsia="SimHei" w:hAnsi="SimHei"/>
          <w:color w:val="000000"/>
          <w:szCs w:val="23"/>
        </w:rPr>
      </w:pPr>
      <w:r w:rsidRPr="006230B9">
        <w:rPr>
          <w:rFonts w:eastAsia="SimHei"/>
          <w:color w:val="000000"/>
          <w:szCs w:val="23"/>
        </w:rPr>
        <w:t>National Redress Scheme</w:t>
      </w:r>
      <w:proofErr w:type="spellStart"/>
      <w:r w:rsidRPr="006230B9">
        <w:rPr>
          <w:rFonts w:ascii="SimHei" w:eastAsia="SimHei" w:hAnsi="SimHei"/>
          <w:color w:val="000000"/>
          <w:szCs w:val="23"/>
        </w:rPr>
        <w:t>是為在兒時（未滿</w:t>
      </w:r>
      <w:proofErr w:type="spellEnd"/>
      <w:r w:rsidRPr="006230B9">
        <w:rPr>
          <w:rFonts w:eastAsia="SimHei"/>
          <w:color w:val="000000"/>
          <w:szCs w:val="23"/>
        </w:rPr>
        <w:t>18</w:t>
      </w:r>
      <w:proofErr w:type="spellStart"/>
      <w:r w:rsidRPr="006230B9">
        <w:rPr>
          <w:rFonts w:ascii="SimHei" w:eastAsia="SimHei" w:hAnsi="SimHei"/>
          <w:color w:val="000000"/>
          <w:szCs w:val="23"/>
        </w:rPr>
        <w:t>歲）遭受機構性性侵的群體設立的</w:t>
      </w:r>
      <w:proofErr w:type="spellEnd"/>
      <w:r w:rsidRPr="006230B9">
        <w:rPr>
          <w:rFonts w:ascii="SimHei" w:eastAsia="SimHei" w:hAnsi="SimHei"/>
          <w:color w:val="000000"/>
          <w:szCs w:val="23"/>
        </w:rPr>
        <w:t>。</w:t>
      </w:r>
    </w:p>
    <w:p w14:paraId="3A8F2AEF" w14:textId="748E1CDC" w:rsidR="00AB2E02" w:rsidRPr="006230B9" w:rsidRDefault="006230B9" w:rsidP="006230B9">
      <w:pPr>
        <w:spacing w:after="240" w:line="312" w:lineRule="auto"/>
        <w:rPr>
          <w:rFonts w:ascii="SimHei" w:eastAsia="SimHei" w:hAnsi="SimHei"/>
          <w:color w:val="000000"/>
          <w:szCs w:val="23"/>
        </w:rPr>
      </w:pPr>
      <w:proofErr w:type="spellStart"/>
      <w:r w:rsidRPr="006230B9">
        <w:rPr>
          <w:rFonts w:ascii="SimHei" w:eastAsia="SimHei" w:hAnsi="SimHei"/>
          <w:color w:val="000000"/>
          <w:szCs w:val="23"/>
        </w:rPr>
        <w:t>本情況説明概述了申請補償的過程</w:t>
      </w:r>
      <w:proofErr w:type="spellEnd"/>
      <w:r w:rsidRPr="006230B9">
        <w:rPr>
          <w:rFonts w:ascii="SimHei" w:eastAsia="SimHei" w:hAnsi="SimHei"/>
          <w:color w:val="000000"/>
          <w:szCs w:val="23"/>
        </w:rPr>
        <w:t>。</w:t>
      </w:r>
    </w:p>
    <w:p w14:paraId="216ED630" w14:textId="37170B22" w:rsidR="00DE664F" w:rsidRPr="00601935" w:rsidRDefault="006230B9" w:rsidP="00DE664F">
      <w:pPr>
        <w:pStyle w:val="Heading2"/>
        <w:rPr>
          <w:color w:val="000000"/>
        </w:rPr>
      </w:pPr>
      <w:proofErr w:type="spellStart"/>
      <w:r w:rsidRPr="006230B9">
        <w:rPr>
          <w:rFonts w:ascii="SimHei" w:eastAsia="SimHei" w:hAnsi="SimHei" w:cs="MS Gothic"/>
          <w:color w:val="000000"/>
        </w:rPr>
        <w:t>何時可以申請</w:t>
      </w:r>
      <w:proofErr w:type="spellEnd"/>
      <w:r w:rsidR="001603C7" w:rsidRPr="00601935">
        <w:rPr>
          <w:color w:val="000000"/>
        </w:rPr>
        <w:t>?</w:t>
      </w:r>
    </w:p>
    <w:p w14:paraId="1E859359" w14:textId="77777777" w:rsidR="006230B9" w:rsidRPr="006230B9" w:rsidRDefault="006230B9" w:rsidP="00B04CA9">
      <w:pPr>
        <w:tabs>
          <w:tab w:val="left" w:pos="567"/>
        </w:tabs>
        <w:spacing w:line="312" w:lineRule="auto"/>
        <w:rPr>
          <w:rFonts w:ascii="SimHei" w:eastAsia="SimHei" w:hAnsi="SimHei"/>
          <w:color w:val="000000"/>
        </w:rPr>
      </w:pPr>
      <w:bookmarkStart w:id="0" w:name="_Hlk517271011"/>
      <w:r w:rsidRPr="006230B9">
        <w:rPr>
          <w:rFonts w:eastAsia="SimHei"/>
          <w:color w:val="000000"/>
        </w:rPr>
        <w:t>National Redress Scheme</w:t>
      </w:r>
      <w:r w:rsidRPr="006230B9">
        <w:rPr>
          <w:rFonts w:ascii="SimHei" w:eastAsia="SimHei" w:hAnsi="SimHei"/>
          <w:color w:val="000000"/>
        </w:rPr>
        <w:t>由</w:t>
      </w:r>
      <w:r w:rsidRPr="006230B9">
        <w:rPr>
          <w:rFonts w:eastAsia="SimHei"/>
          <w:color w:val="000000"/>
        </w:rPr>
        <w:t>2018</w:t>
      </w:r>
      <w:r w:rsidRPr="006230B9">
        <w:rPr>
          <w:rFonts w:ascii="SimHei" w:eastAsia="SimHei" w:hAnsi="SimHei"/>
          <w:color w:val="000000"/>
        </w:rPr>
        <w:t>年</w:t>
      </w:r>
      <w:r w:rsidRPr="006230B9">
        <w:rPr>
          <w:rFonts w:eastAsia="SimHei"/>
          <w:color w:val="000000"/>
        </w:rPr>
        <w:t>7</w:t>
      </w:r>
      <w:r w:rsidRPr="006230B9">
        <w:rPr>
          <w:rFonts w:ascii="SimHei" w:eastAsia="SimHei" w:hAnsi="SimHei"/>
          <w:color w:val="000000"/>
        </w:rPr>
        <w:t>月</w:t>
      </w:r>
      <w:r w:rsidRPr="006230B9">
        <w:rPr>
          <w:rFonts w:eastAsia="SimHei"/>
          <w:color w:val="000000"/>
        </w:rPr>
        <w:t>1</w:t>
      </w:r>
      <w:proofErr w:type="spellStart"/>
      <w:r w:rsidRPr="006230B9">
        <w:rPr>
          <w:rFonts w:ascii="SimHei" w:eastAsia="SimHei" w:hAnsi="SimHei"/>
          <w:color w:val="000000"/>
        </w:rPr>
        <w:t>日開始執行，爲期</w:t>
      </w:r>
      <w:proofErr w:type="spellEnd"/>
      <w:r w:rsidRPr="006230B9">
        <w:rPr>
          <w:rFonts w:eastAsia="SimHei"/>
          <w:color w:val="000000"/>
        </w:rPr>
        <w:t>10</w:t>
      </w:r>
      <w:proofErr w:type="spellStart"/>
      <w:r w:rsidRPr="006230B9">
        <w:rPr>
          <w:rFonts w:ascii="SimHei" w:eastAsia="SimHei" w:hAnsi="SimHei"/>
          <w:color w:val="000000"/>
        </w:rPr>
        <w:t>年。您可以從現在到</w:t>
      </w:r>
      <w:proofErr w:type="spellEnd"/>
      <w:r w:rsidRPr="006230B9">
        <w:rPr>
          <w:rFonts w:eastAsia="SimHei"/>
          <w:color w:val="000000"/>
        </w:rPr>
        <w:t>2027</w:t>
      </w:r>
      <w:r w:rsidRPr="006230B9">
        <w:rPr>
          <w:rFonts w:ascii="SimHei" w:eastAsia="SimHei" w:hAnsi="SimHei"/>
          <w:color w:val="000000"/>
        </w:rPr>
        <w:t>年</w:t>
      </w:r>
      <w:r w:rsidRPr="006230B9">
        <w:rPr>
          <w:rFonts w:eastAsia="SimHei"/>
          <w:color w:val="000000"/>
        </w:rPr>
        <w:t>6</w:t>
      </w:r>
      <w:r w:rsidRPr="006230B9">
        <w:rPr>
          <w:rFonts w:ascii="SimHei" w:eastAsia="SimHei" w:hAnsi="SimHei"/>
          <w:color w:val="000000"/>
        </w:rPr>
        <w:t>月</w:t>
      </w:r>
      <w:r w:rsidRPr="006230B9">
        <w:rPr>
          <w:rFonts w:eastAsia="SimHei"/>
          <w:color w:val="000000"/>
        </w:rPr>
        <w:t>30</w:t>
      </w:r>
      <w:proofErr w:type="spellStart"/>
      <w:r w:rsidRPr="006230B9">
        <w:rPr>
          <w:rFonts w:ascii="SimHei" w:eastAsia="SimHei" w:hAnsi="SimHei"/>
          <w:color w:val="000000"/>
        </w:rPr>
        <w:t>日之間隨時申請</w:t>
      </w:r>
      <w:proofErr w:type="spellEnd"/>
      <w:r w:rsidRPr="006230B9">
        <w:rPr>
          <w:rFonts w:ascii="SimHei" w:eastAsia="SimHei" w:hAnsi="SimHei"/>
          <w:color w:val="000000"/>
        </w:rPr>
        <w:t>。</w:t>
      </w:r>
    </w:p>
    <w:p w14:paraId="6D23E791" w14:textId="05726CB1" w:rsidR="0007784F" w:rsidRPr="006230B9" w:rsidRDefault="006230B9" w:rsidP="006230B9">
      <w:pPr>
        <w:tabs>
          <w:tab w:val="left" w:pos="567"/>
        </w:tabs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/>
          <w:color w:val="000000"/>
        </w:rPr>
        <w:t>您可讓您信任的人爲您提供支持，幫您填寫申請表，</w:t>
      </w:r>
      <w:r w:rsidRPr="006230B9">
        <w:rPr>
          <w:rFonts w:ascii="SimHei" w:eastAsia="SimHei" w:hAnsi="SimHei" w:hint="eastAsia"/>
          <w:color w:val="000000"/>
        </w:rPr>
        <w:t>或</w:t>
      </w:r>
      <w:r w:rsidRPr="006230B9">
        <w:rPr>
          <w:rFonts w:ascii="SimHei" w:eastAsia="SimHei" w:hAnsi="SimHei"/>
          <w:color w:val="000000"/>
        </w:rPr>
        <w:t>從免費的支持服務組織</w:t>
      </w:r>
      <w:proofErr w:type="spellEnd"/>
      <w:r w:rsidRPr="006230B9">
        <w:rPr>
          <w:rFonts w:ascii="SimHei" w:eastAsia="SimHei" w:hAnsi="SimHei"/>
          <w:color w:val="000000"/>
        </w:rPr>
        <w:t>（</w:t>
      </w:r>
      <w:r w:rsidRPr="006230B9">
        <w:rPr>
          <w:rFonts w:eastAsia="SimHei"/>
          <w:color w:val="000000"/>
        </w:rPr>
        <w:t>Redress Support Services</w:t>
      </w:r>
      <w:r w:rsidRPr="006230B9">
        <w:rPr>
          <w:rFonts w:ascii="SimHei" w:eastAsia="SimHei" w:hAnsi="SimHei"/>
          <w:color w:val="000000"/>
        </w:rPr>
        <w:t>）</w:t>
      </w:r>
      <w:proofErr w:type="spellStart"/>
      <w:r w:rsidRPr="006230B9">
        <w:rPr>
          <w:rFonts w:ascii="SimHei" w:eastAsia="SimHei" w:hAnsi="SimHei"/>
          <w:color w:val="000000"/>
        </w:rPr>
        <w:t>獲取支持</w:t>
      </w:r>
      <w:proofErr w:type="spellEnd"/>
      <w:r w:rsidRPr="006230B9">
        <w:rPr>
          <w:rFonts w:ascii="SimHei" w:eastAsia="SimHei" w:hAnsi="SimHei"/>
          <w:color w:val="000000"/>
        </w:rPr>
        <w:t>。</w:t>
      </w:r>
      <w:r w:rsidR="0007784F" w:rsidRPr="006230B9">
        <w:rPr>
          <w:rFonts w:ascii="SimHei" w:eastAsia="SimHei" w:hAnsi="SimHei"/>
          <w:color w:val="000000"/>
        </w:rPr>
        <w:t xml:space="preserve"> </w:t>
      </w:r>
    </w:p>
    <w:p w14:paraId="7BF24759" w14:textId="26FA89A0" w:rsidR="0007784F" w:rsidRPr="00601935" w:rsidRDefault="006230B9" w:rsidP="0007784F">
      <w:pPr>
        <w:pStyle w:val="Heading2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 w:cs="Microsoft JhengHei"/>
          <w:color w:val="000000"/>
        </w:rPr>
        <w:t>獲取幫助</w:t>
      </w:r>
      <w:proofErr w:type="spellEnd"/>
    </w:p>
    <w:p w14:paraId="0B2F3A36" w14:textId="6F505933" w:rsidR="006230B9" w:rsidRPr="006230B9" w:rsidRDefault="006230B9" w:rsidP="00B04CA9">
      <w:pPr>
        <w:tabs>
          <w:tab w:val="left" w:pos="567"/>
        </w:tabs>
        <w:spacing w:line="312" w:lineRule="auto"/>
        <w:rPr>
          <w:rFonts w:ascii="SimHei" w:eastAsia="SimHei" w:hAnsi="SimHei" w:cs="MS Gothic"/>
          <w:color w:val="000000"/>
        </w:rPr>
      </w:pPr>
      <w:proofErr w:type="spellStart"/>
      <w:r w:rsidRPr="006230B9">
        <w:rPr>
          <w:rFonts w:ascii="SimHei" w:eastAsia="SimHei" w:hAnsi="SimHei" w:cs="MS Gothic"/>
          <w:color w:val="000000"/>
        </w:rPr>
        <w:t>您在申請過程的前、中、後都能獲得免費、獨立及保密的幫助和支持服務。查找支持服務，請撥</w:t>
      </w:r>
      <w:proofErr w:type="spellEnd"/>
      <w:r w:rsidRPr="006230B9">
        <w:rPr>
          <w:rFonts w:eastAsia="SimHei"/>
          <w:color w:val="000000"/>
        </w:rPr>
        <w:t>TIS</w:t>
      </w:r>
      <w:proofErr w:type="spellStart"/>
      <w:r w:rsidRPr="006230B9">
        <w:rPr>
          <w:rFonts w:ascii="SimHei" w:eastAsia="SimHei" w:hAnsi="SimHei" w:cs="MS Gothic"/>
          <w:color w:val="000000"/>
        </w:rPr>
        <w:t>電話</w:t>
      </w:r>
      <w:proofErr w:type="spellEnd"/>
      <w:r w:rsidRPr="006230B9">
        <w:rPr>
          <w:rFonts w:eastAsia="SimHei"/>
          <w:b/>
          <w:color w:val="000000"/>
        </w:rPr>
        <w:t>131 450</w:t>
      </w:r>
      <w:r w:rsidRPr="006230B9">
        <w:rPr>
          <w:rFonts w:ascii="SimHei" w:eastAsia="SimHei" w:hAnsi="SimHei" w:cs="MS Gothic"/>
          <w:color w:val="000000"/>
        </w:rPr>
        <w:t xml:space="preserve"> ，</w:t>
      </w:r>
      <w:proofErr w:type="spellStart"/>
      <w:r w:rsidRPr="006230B9">
        <w:rPr>
          <w:rFonts w:ascii="SimHei" w:eastAsia="SimHei" w:hAnsi="SimHei" w:cs="MS Gothic"/>
          <w:color w:val="000000"/>
        </w:rPr>
        <w:t>讓他們撥</w:t>
      </w:r>
      <w:proofErr w:type="spellEnd"/>
      <w:r w:rsidRPr="006230B9">
        <w:rPr>
          <w:rFonts w:eastAsia="SimHei"/>
          <w:color w:val="000000"/>
        </w:rPr>
        <w:t>National Redress Scheme</w:t>
      </w:r>
      <w:proofErr w:type="spellStart"/>
      <w:r w:rsidRPr="006230B9">
        <w:rPr>
          <w:rFonts w:ascii="SimHei" w:eastAsia="SimHei" w:hAnsi="SimHei" w:cs="MS Gothic"/>
          <w:color w:val="000000"/>
        </w:rPr>
        <w:t>的電話</w:t>
      </w:r>
      <w:proofErr w:type="spellEnd"/>
      <w:r w:rsidRPr="006230B9">
        <w:rPr>
          <w:rFonts w:eastAsia="SimHei"/>
          <w:b/>
          <w:color w:val="000000"/>
        </w:rPr>
        <w:t>1800 737 377</w:t>
      </w:r>
      <w:r w:rsidRPr="006230B9">
        <w:rPr>
          <w:rFonts w:ascii="SimHei" w:eastAsia="SimHei" w:hAnsi="SimHei" w:cs="MS Gothic"/>
          <w:b/>
          <w:color w:val="000000"/>
        </w:rPr>
        <w:t>。</w:t>
      </w:r>
    </w:p>
    <w:p w14:paraId="567E7423" w14:textId="2DD8DCCB" w:rsidR="0007784F" w:rsidRPr="00601935" w:rsidRDefault="006230B9" w:rsidP="006230B9">
      <w:pPr>
        <w:tabs>
          <w:tab w:val="left" w:pos="567"/>
        </w:tabs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 w:cs="MS Gothic"/>
          <w:color w:val="000000"/>
        </w:rPr>
        <w:t>如果您需要向他人傾訴，或代表您與</w:t>
      </w:r>
      <w:proofErr w:type="spellEnd"/>
      <w:r w:rsidRPr="006230B9">
        <w:rPr>
          <w:rFonts w:eastAsia="SimHei"/>
          <w:color w:val="000000"/>
        </w:rPr>
        <w:t>National Redress Scheme</w:t>
      </w:r>
      <w:proofErr w:type="spellStart"/>
      <w:r w:rsidRPr="006230B9">
        <w:rPr>
          <w:rFonts w:ascii="SimHei" w:eastAsia="SimHei" w:hAnsi="SimHei" w:cs="MS Gothic"/>
          <w:color w:val="000000"/>
        </w:rPr>
        <w:t>打交道，</w:t>
      </w:r>
      <w:proofErr w:type="gramStart"/>
      <w:r w:rsidRPr="006230B9">
        <w:rPr>
          <w:rFonts w:ascii="SimHei" w:eastAsia="SimHei" w:hAnsi="SimHei" w:cs="MS Gothic"/>
          <w:color w:val="000000"/>
        </w:rPr>
        <w:t>他們需要填寫一份</w:t>
      </w:r>
      <w:proofErr w:type="spellEnd"/>
      <w:r w:rsidRPr="006230B9">
        <w:rPr>
          <w:rFonts w:ascii="SimHei" w:eastAsia="SimHei" w:hAnsi="SimHei" w:cs="MS Gothic"/>
          <w:color w:val="000000"/>
        </w:rPr>
        <w:t>“</w:t>
      </w:r>
      <w:proofErr w:type="spellStart"/>
      <w:proofErr w:type="gramEnd"/>
      <w:r w:rsidRPr="006230B9">
        <w:rPr>
          <w:rFonts w:ascii="SimHei" w:eastAsia="SimHei" w:hAnsi="SimHei" w:cs="MS Gothic"/>
          <w:color w:val="000000"/>
        </w:rPr>
        <w:t>補償代理</w:t>
      </w:r>
      <w:r w:rsidRPr="006230B9">
        <w:rPr>
          <w:rFonts w:ascii="SimHei" w:eastAsia="SimHei" w:hAnsi="SimHei" w:cs="MS Gothic" w:hint="eastAsia"/>
          <w:color w:val="000000"/>
        </w:rPr>
        <w:t>人</w:t>
      </w:r>
      <w:r w:rsidRPr="006230B9">
        <w:rPr>
          <w:rFonts w:ascii="SimHei" w:eastAsia="SimHei" w:hAnsi="SimHei" w:cs="MS Gothic"/>
          <w:color w:val="000000"/>
        </w:rPr>
        <w:t>表</w:t>
      </w:r>
      <w:r w:rsidRPr="006230B9">
        <w:rPr>
          <w:rFonts w:ascii="SimHei" w:eastAsia="SimHei" w:hAnsi="SimHei" w:cs="MS Gothic" w:hint="eastAsia"/>
          <w:color w:val="000000"/>
        </w:rPr>
        <w:t>格</w:t>
      </w:r>
      <w:proofErr w:type="spellEnd"/>
      <w:r w:rsidRPr="006230B9">
        <w:rPr>
          <w:rFonts w:ascii="SimHei" w:eastAsia="SimHei" w:hAnsi="SimHei" w:cs="MS Gothic"/>
          <w:color w:val="000000"/>
        </w:rPr>
        <w:t>”（</w:t>
      </w:r>
      <w:r w:rsidRPr="006230B9">
        <w:rPr>
          <w:rFonts w:eastAsia="SimHei"/>
          <w:color w:val="000000"/>
        </w:rPr>
        <w:t>Redress Nominee form</w:t>
      </w:r>
      <w:r w:rsidRPr="006230B9">
        <w:rPr>
          <w:rFonts w:ascii="SimHei" w:eastAsia="SimHei" w:hAnsi="SimHei" w:cs="MS Gothic"/>
          <w:color w:val="000000"/>
        </w:rPr>
        <w:t>）。</w:t>
      </w:r>
    </w:p>
    <w:bookmarkEnd w:id="0"/>
    <w:p w14:paraId="24F7C927" w14:textId="38E11338" w:rsidR="00DE664F" w:rsidRPr="00601935" w:rsidRDefault="006230B9" w:rsidP="00DE664F">
      <w:pPr>
        <w:pStyle w:val="Heading2"/>
        <w:rPr>
          <w:color w:val="000000"/>
        </w:rPr>
      </w:pPr>
      <w:proofErr w:type="spellStart"/>
      <w:r w:rsidRPr="006230B9">
        <w:rPr>
          <w:rFonts w:ascii="SimHei" w:eastAsia="SimHei" w:hAnsi="SimHei" w:cs="MS Gothic"/>
          <w:color w:val="000000"/>
        </w:rPr>
        <w:t>如何申請</w:t>
      </w:r>
      <w:proofErr w:type="spellEnd"/>
      <w:r w:rsidR="00DE664F" w:rsidRPr="00601935">
        <w:rPr>
          <w:color w:val="000000"/>
        </w:rPr>
        <w:t xml:space="preserve">? </w:t>
      </w:r>
    </w:p>
    <w:p w14:paraId="50ECAE17" w14:textId="37659DEB" w:rsidR="00DE664F" w:rsidRPr="00601935" w:rsidRDefault="006230B9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 w:cs="MS Gothic"/>
          <w:color w:val="000000"/>
        </w:rPr>
        <w:t>您可以填寫紙質或網上申請表</w:t>
      </w:r>
      <w:proofErr w:type="spellEnd"/>
      <w:r w:rsidRPr="006230B9">
        <w:rPr>
          <w:rFonts w:ascii="SimHei" w:eastAsia="SimHei" w:hAnsi="SimHei" w:cs="MS Gothic"/>
          <w:color w:val="000000"/>
        </w:rPr>
        <w:t>。</w:t>
      </w:r>
      <w:r w:rsidR="00701AE2" w:rsidRPr="00601935">
        <w:rPr>
          <w:rFonts w:ascii="SimHei" w:eastAsia="SimHei" w:hAnsi="SimHei"/>
          <w:color w:val="000000"/>
        </w:rPr>
        <w:t xml:space="preserve"> </w:t>
      </w:r>
    </w:p>
    <w:p w14:paraId="22DF88CA" w14:textId="3CB0EFDC" w:rsidR="00DE664F" w:rsidRPr="00601935" w:rsidRDefault="006230B9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 w:cs="MS Gothic"/>
          <w:color w:val="000000"/>
        </w:rPr>
        <w:t>獲取紙質申請表的方式</w:t>
      </w:r>
      <w:proofErr w:type="spellEnd"/>
      <w:r w:rsidRPr="006230B9">
        <w:rPr>
          <w:rFonts w:ascii="SimHei" w:eastAsia="SimHei" w:hAnsi="SimHei" w:cs="MS Gothic"/>
          <w:color w:val="000000"/>
        </w:rPr>
        <w:t>：</w:t>
      </w:r>
    </w:p>
    <w:p w14:paraId="748F7E74" w14:textId="3B1A02B2" w:rsidR="00DE664F" w:rsidRPr="00FD05C4" w:rsidRDefault="006230B9" w:rsidP="00DE664F">
      <w:pPr>
        <w:pStyle w:val="ListParagraph"/>
        <w:numPr>
          <w:ilvl w:val="0"/>
          <w:numId w:val="26"/>
        </w:numPr>
        <w:rPr>
          <w:rFonts w:ascii="SimHei" w:eastAsia="SimHei" w:hAnsi="SimHei"/>
          <w:color w:val="000000"/>
        </w:rPr>
      </w:pPr>
      <w:r w:rsidRPr="006230B9">
        <w:rPr>
          <w:rFonts w:ascii="SimHei" w:eastAsia="SimHei" w:hAnsi="SimHei" w:cs="MS Gothic"/>
          <w:color w:val="000000"/>
        </w:rPr>
        <w:t>從</w:t>
      </w:r>
      <w:r w:rsidR="000118AE" w:rsidRPr="000118AE">
        <w:rPr>
          <w:rFonts w:eastAsia="SimHei"/>
          <w:color w:val="000000"/>
          <w:sz w:val="10"/>
          <w:szCs w:val="10"/>
        </w:rPr>
        <w:t xml:space="preserve"> </w:t>
      </w:r>
      <w:hyperlink r:id="rId11" w:history="1">
        <w:r w:rsidR="000118AE" w:rsidRPr="000118AE">
          <w:rPr>
            <w:rStyle w:val="Hyperlink"/>
            <w:rFonts w:eastAsia="SimHei"/>
          </w:rPr>
          <w:t>www.nationalredress.gov.au</w:t>
        </w:r>
      </w:hyperlink>
      <w:r w:rsidR="000118AE" w:rsidRPr="000118AE">
        <w:rPr>
          <w:rFonts w:eastAsia="SimHei"/>
          <w:sz w:val="10"/>
          <w:szCs w:val="10"/>
        </w:rPr>
        <w:t xml:space="preserve"> </w:t>
      </w:r>
      <w:proofErr w:type="spellStart"/>
      <w:r w:rsidRPr="006230B9">
        <w:rPr>
          <w:rFonts w:ascii="SimHei" w:eastAsia="SimHei" w:hAnsi="SimHei" w:cs="MS Gothic"/>
          <w:color w:val="000000"/>
        </w:rPr>
        <w:t>下載</w:t>
      </w:r>
      <w:proofErr w:type="spellEnd"/>
    </w:p>
    <w:p w14:paraId="3FF31683" w14:textId="14C3939B" w:rsidR="00B54D43" w:rsidRPr="006230B9" w:rsidRDefault="006230B9" w:rsidP="00B54D43">
      <w:pPr>
        <w:pStyle w:val="ListParagraph"/>
        <w:numPr>
          <w:ilvl w:val="0"/>
          <w:numId w:val="26"/>
        </w:numPr>
        <w:spacing w:after="0"/>
        <w:ind w:left="714" w:hanging="357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 w:cs="Microsoft JhengHei"/>
          <w:color w:val="000000"/>
        </w:rPr>
        <w:t>致電</w:t>
      </w:r>
      <w:proofErr w:type="spellEnd"/>
      <w:r w:rsidRPr="006230B9">
        <w:rPr>
          <w:rFonts w:eastAsia="SimHei"/>
          <w:color w:val="000000"/>
        </w:rPr>
        <w:t>1800 737 377</w:t>
      </w:r>
      <w:r w:rsidRPr="006230B9">
        <w:rPr>
          <w:rFonts w:ascii="SimHei" w:eastAsia="SimHei" w:hAnsi="SimHei" w:cs="Microsoft JhengHei"/>
          <w:color w:val="000000"/>
        </w:rPr>
        <w:t>，</w:t>
      </w:r>
      <w:proofErr w:type="spellStart"/>
      <w:r w:rsidRPr="006230B9">
        <w:rPr>
          <w:rFonts w:ascii="SimHei" w:eastAsia="SimHei" w:hAnsi="SimHei" w:cs="Microsoft JhengHei"/>
          <w:color w:val="000000"/>
        </w:rPr>
        <w:t>要求他們給您寄一份申請表</w:t>
      </w:r>
      <w:proofErr w:type="spellEnd"/>
    </w:p>
    <w:p w14:paraId="6BB3687E" w14:textId="4AF10D8B" w:rsidR="00B54D43" w:rsidRPr="00601935" w:rsidRDefault="006230B9" w:rsidP="00601935">
      <w:pPr>
        <w:pStyle w:val="ListParagraph"/>
        <w:numPr>
          <w:ilvl w:val="0"/>
          <w:numId w:val="26"/>
        </w:numPr>
        <w:ind w:left="714" w:hanging="357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 w:cs="MS Gothic"/>
          <w:color w:val="000000"/>
        </w:rPr>
        <w:t>向支持服務組織索取一份</w:t>
      </w:r>
      <w:proofErr w:type="spellEnd"/>
      <w:r w:rsidRPr="006230B9">
        <w:rPr>
          <w:rFonts w:ascii="SimHei" w:eastAsia="SimHei" w:hAnsi="SimHei" w:cs="MS Gothic"/>
          <w:color w:val="000000"/>
        </w:rPr>
        <w:t>。</w:t>
      </w:r>
    </w:p>
    <w:p w14:paraId="7CFE7447" w14:textId="39D44452" w:rsidR="0062469B" w:rsidRPr="00601935" w:rsidRDefault="006230B9" w:rsidP="00601935">
      <w:pPr>
        <w:keepNext/>
        <w:spacing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/>
          <w:color w:val="000000"/>
        </w:rPr>
        <w:lastRenderedPageBreak/>
        <w:t>如果您填寫紙質申請表，請將填妥的申請表寄至</w:t>
      </w:r>
      <w:proofErr w:type="spellEnd"/>
      <w:r w:rsidRPr="006230B9">
        <w:rPr>
          <w:rFonts w:ascii="SimHei" w:eastAsia="SimHei" w:hAnsi="SimHei"/>
          <w:color w:val="000000"/>
        </w:rPr>
        <w:t>：</w:t>
      </w:r>
    </w:p>
    <w:p w14:paraId="3E747054" w14:textId="689BE18E" w:rsidR="0007784F" w:rsidRPr="00601935" w:rsidRDefault="003D200B" w:rsidP="008D3E31">
      <w:pPr>
        <w:keepLines/>
        <w:spacing w:before="0" w:after="240" w:line="312" w:lineRule="auto"/>
        <w:rPr>
          <w:color w:val="000000"/>
        </w:rPr>
      </w:pPr>
      <w:r w:rsidRPr="00601935">
        <w:rPr>
          <w:color w:val="000000"/>
        </w:rPr>
        <w:t>National Redress Scheme</w:t>
      </w:r>
      <w:r w:rsidR="0062469B" w:rsidRPr="00601935">
        <w:rPr>
          <w:color w:val="000000"/>
        </w:rPr>
        <w:br/>
      </w:r>
      <w:r w:rsidR="0007784F" w:rsidRPr="00601935">
        <w:rPr>
          <w:color w:val="000000"/>
        </w:rPr>
        <w:t>Reply Paid 7750</w:t>
      </w:r>
      <w:r w:rsidR="0062469B" w:rsidRPr="00601935">
        <w:rPr>
          <w:color w:val="000000"/>
        </w:rPr>
        <w:br/>
      </w:r>
      <w:r w:rsidR="0007784F" w:rsidRPr="00601935">
        <w:rPr>
          <w:color w:val="000000"/>
        </w:rPr>
        <w:t>Canberra BC ACT 2610</w:t>
      </w:r>
      <w:r w:rsidR="0062469B" w:rsidRPr="00601935">
        <w:rPr>
          <w:color w:val="000000"/>
        </w:rPr>
        <w:br/>
      </w:r>
      <w:proofErr w:type="gramStart"/>
      <w:r w:rsidR="0007784F" w:rsidRPr="00601935">
        <w:rPr>
          <w:color w:val="000000"/>
        </w:rPr>
        <w:t>Australia</w:t>
      </w:r>
      <w:proofErr w:type="gramEnd"/>
    </w:p>
    <w:p w14:paraId="42EEA286" w14:textId="214C0961" w:rsidR="0007784F" w:rsidRPr="00601935" w:rsidRDefault="006230B9" w:rsidP="00601935">
      <w:pPr>
        <w:pStyle w:val="NoSpacing"/>
        <w:spacing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/>
          <w:color w:val="000000"/>
        </w:rPr>
        <w:t>您無需支付郵資</w:t>
      </w:r>
      <w:proofErr w:type="spellEnd"/>
      <w:r w:rsidRPr="006230B9">
        <w:rPr>
          <w:rFonts w:ascii="SimHei" w:eastAsia="SimHei" w:hAnsi="SimHei"/>
          <w:color w:val="000000"/>
        </w:rPr>
        <w:t>。</w:t>
      </w:r>
      <w:r w:rsidR="0007784F" w:rsidRPr="00601935">
        <w:rPr>
          <w:rFonts w:ascii="SimHei" w:eastAsia="SimHei" w:hAnsi="SimHei"/>
          <w:color w:val="000000"/>
        </w:rPr>
        <w:t xml:space="preserve"> </w:t>
      </w:r>
    </w:p>
    <w:p w14:paraId="0E6D8E59" w14:textId="0EB9CD3E" w:rsidR="0062469B" w:rsidRPr="00601935" w:rsidRDefault="006230B9" w:rsidP="00601935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/>
          <w:color w:val="000000"/>
        </w:rPr>
        <w:t>您可以通過</w:t>
      </w:r>
      <w:r w:rsidRPr="006230B9">
        <w:rPr>
          <w:rFonts w:eastAsia="SimHei"/>
          <w:color w:val="000000"/>
        </w:rPr>
        <w:t>myGov</w:t>
      </w:r>
      <w:r w:rsidRPr="006230B9">
        <w:rPr>
          <w:rFonts w:ascii="SimHei" w:eastAsia="SimHei" w:hAnsi="SimHei"/>
          <w:color w:val="000000"/>
        </w:rPr>
        <w:t>在網上申請。如果您尚無</w:t>
      </w:r>
      <w:r w:rsidRPr="006230B9">
        <w:rPr>
          <w:rFonts w:eastAsia="SimHei"/>
          <w:color w:val="000000"/>
        </w:rPr>
        <w:t>myGov</w:t>
      </w:r>
      <w:r w:rsidRPr="006230B9">
        <w:rPr>
          <w:rFonts w:ascii="SimHei" w:eastAsia="SimHei" w:hAnsi="SimHei"/>
          <w:color w:val="000000"/>
        </w:rPr>
        <w:t>賬號，可以通過</w:t>
      </w:r>
      <w:proofErr w:type="spellEnd"/>
      <w:r w:rsidR="000118AE" w:rsidRPr="000118AE">
        <w:rPr>
          <w:rFonts w:eastAsia="SimHei"/>
          <w:color w:val="000000"/>
          <w:sz w:val="10"/>
          <w:szCs w:val="10"/>
        </w:rPr>
        <w:t xml:space="preserve"> </w:t>
      </w:r>
      <w:hyperlink r:id="rId12" w:history="1">
        <w:r w:rsidR="000118AE" w:rsidRPr="000118AE">
          <w:rPr>
            <w:rStyle w:val="Hyperlink"/>
            <w:rFonts w:eastAsia="SimHei" w:hint="eastAsia"/>
          </w:rPr>
          <w:t>w</w:t>
        </w:r>
        <w:r w:rsidR="000118AE" w:rsidRPr="000118AE">
          <w:rPr>
            <w:rStyle w:val="Hyperlink"/>
            <w:rFonts w:eastAsia="SimHei"/>
          </w:rPr>
          <w:t>ww.my.gov.au</w:t>
        </w:r>
      </w:hyperlink>
      <w:r w:rsidR="000118AE" w:rsidRPr="000118AE">
        <w:rPr>
          <w:rFonts w:eastAsia="SimHei"/>
          <w:color w:val="000000"/>
          <w:sz w:val="10"/>
          <w:szCs w:val="10"/>
        </w:rPr>
        <w:t xml:space="preserve"> </w:t>
      </w:r>
      <w:proofErr w:type="spellStart"/>
      <w:r w:rsidRPr="006230B9">
        <w:rPr>
          <w:rFonts w:ascii="SimHei" w:eastAsia="SimHei" w:hAnsi="SimHei"/>
          <w:color w:val="000000"/>
        </w:rPr>
        <w:t>網站設立一個。在您將填妥的申請表交回給我們之前，請自留一份</w:t>
      </w:r>
      <w:proofErr w:type="spellEnd"/>
      <w:r w:rsidRPr="006230B9">
        <w:rPr>
          <w:rFonts w:ascii="SimHei" w:eastAsia="SimHei" w:hAnsi="SimHei"/>
          <w:color w:val="000000"/>
        </w:rPr>
        <w:t>。</w:t>
      </w:r>
    </w:p>
    <w:p w14:paraId="27FE6EE6" w14:textId="77777777" w:rsidR="006230B9" w:rsidRPr="006230B9" w:rsidRDefault="006230B9" w:rsidP="006230B9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/>
          <w:color w:val="000000"/>
        </w:rPr>
        <w:t>在申請表中，您需要寫下發生在您身上的事情經過，以及這件事至今對您生活的影響</w:t>
      </w:r>
      <w:proofErr w:type="spellEnd"/>
      <w:r w:rsidRPr="006230B9">
        <w:rPr>
          <w:rFonts w:ascii="SimHei" w:eastAsia="SimHei" w:hAnsi="SimHei"/>
          <w:color w:val="000000"/>
        </w:rPr>
        <w:t xml:space="preserve">。 </w:t>
      </w:r>
    </w:p>
    <w:p w14:paraId="2085ABC7" w14:textId="66F135DC" w:rsidR="0007784F" w:rsidRPr="00601935" w:rsidRDefault="006230B9" w:rsidP="006230B9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/>
          <w:color w:val="000000"/>
        </w:rPr>
        <w:t>您可以按照自己的時間申請</w:t>
      </w:r>
      <w:proofErr w:type="spellEnd"/>
      <w:r w:rsidRPr="006230B9">
        <w:rPr>
          <w:rFonts w:eastAsia="SimHei"/>
          <w:color w:val="000000"/>
        </w:rPr>
        <w:t>National Redress Scheme</w:t>
      </w:r>
      <w:r w:rsidRPr="006230B9">
        <w:rPr>
          <w:rFonts w:ascii="SimHei" w:eastAsia="SimHei" w:hAnsi="SimHei"/>
          <w:color w:val="000000"/>
        </w:rPr>
        <w:t>，</w:t>
      </w:r>
      <w:proofErr w:type="spellStart"/>
      <w:r w:rsidRPr="006230B9">
        <w:rPr>
          <w:rFonts w:ascii="SimHei" w:eastAsia="SimHei" w:hAnsi="SimHei"/>
          <w:color w:val="000000"/>
        </w:rPr>
        <w:t>並且不用自己直接和該機構打交道</w:t>
      </w:r>
      <w:proofErr w:type="spellEnd"/>
      <w:r w:rsidRPr="006230B9">
        <w:rPr>
          <w:rFonts w:ascii="SimHei" w:eastAsia="SimHei" w:hAnsi="SimHei"/>
          <w:color w:val="000000"/>
        </w:rPr>
        <w:t>。</w:t>
      </w:r>
      <w:r w:rsidR="0007784F" w:rsidRPr="00601935">
        <w:rPr>
          <w:rFonts w:ascii="SimHei" w:eastAsia="SimHei" w:hAnsi="SimHei"/>
          <w:color w:val="000000"/>
        </w:rPr>
        <w:t xml:space="preserve"> </w:t>
      </w:r>
    </w:p>
    <w:p w14:paraId="1191D6B4" w14:textId="59FB4B9F" w:rsidR="00DB3334" w:rsidRPr="00601935" w:rsidRDefault="006230B9" w:rsidP="00601935">
      <w:pPr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6230B9">
        <w:rPr>
          <w:rFonts w:ascii="SimHei" w:eastAsia="SimHei" w:hAnsi="SimHei"/>
          <w:color w:val="000000"/>
        </w:rPr>
        <w:t>您申請中的所有資料及決定結果都受到保護。</w:t>
      </w:r>
      <w:r w:rsidRPr="006230B9">
        <w:rPr>
          <w:rFonts w:ascii="SimHei" w:eastAsia="SimHei" w:hAnsi="SimHei" w:hint="eastAsia"/>
          <w:color w:val="000000"/>
        </w:rPr>
        <w:t>其中的</w:t>
      </w:r>
      <w:r w:rsidRPr="006230B9">
        <w:rPr>
          <w:rFonts w:ascii="SimHei" w:eastAsia="SimHei" w:hAnsi="SimHei"/>
          <w:color w:val="000000"/>
        </w:rPr>
        <w:t>内容只在辦理</w:t>
      </w:r>
      <w:proofErr w:type="spellEnd"/>
      <w:r w:rsidRPr="006230B9">
        <w:rPr>
          <w:rFonts w:eastAsia="SimHei"/>
          <w:color w:val="000000"/>
        </w:rPr>
        <w:t>National Redress Scheme</w:t>
      </w:r>
      <w:proofErr w:type="spellStart"/>
      <w:r w:rsidRPr="006230B9">
        <w:rPr>
          <w:rFonts w:ascii="SimHei" w:eastAsia="SimHei" w:hAnsi="SimHei"/>
          <w:color w:val="000000"/>
        </w:rPr>
        <w:t>申請時使用，這可能包括與相關機構分享部份資料</w:t>
      </w:r>
      <w:proofErr w:type="spellEnd"/>
      <w:r w:rsidRPr="006230B9">
        <w:rPr>
          <w:rFonts w:ascii="SimHei" w:eastAsia="SimHei" w:hAnsi="SimHei"/>
          <w:color w:val="000000"/>
        </w:rPr>
        <w:t>。</w:t>
      </w:r>
    </w:p>
    <w:p w14:paraId="22E66480" w14:textId="02644F41" w:rsidR="00DE664F" w:rsidRPr="00601935" w:rsidRDefault="0020758C" w:rsidP="00DE664F">
      <w:pPr>
        <w:pStyle w:val="Heading2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 w:cs="PingFang TC"/>
          <w:bCs/>
          <w:color w:val="000000"/>
        </w:rPr>
        <w:t>處理您的申請</w:t>
      </w:r>
      <w:proofErr w:type="spellEnd"/>
    </w:p>
    <w:p w14:paraId="0AFFC655" w14:textId="77777777" w:rsidR="0020758C" w:rsidRPr="0020758C" w:rsidRDefault="0020758C" w:rsidP="0020758C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r w:rsidRPr="0020758C">
        <w:rPr>
          <w:rFonts w:eastAsia="SimHei"/>
          <w:color w:val="000000"/>
        </w:rPr>
        <w:t>National Redress Scheme</w:t>
      </w:r>
      <w:proofErr w:type="spellStart"/>
      <w:r w:rsidRPr="0020758C">
        <w:rPr>
          <w:rFonts w:ascii="SimHei" w:eastAsia="SimHei" w:hAnsi="SimHei"/>
          <w:color w:val="000000"/>
        </w:rPr>
        <w:t>團隊收到您的申請時，會打電話告訴您。如果他們需要更多資料，可能會在此時請您提供</w:t>
      </w:r>
      <w:proofErr w:type="spellEnd"/>
      <w:r w:rsidRPr="0020758C">
        <w:rPr>
          <w:rFonts w:ascii="SimHei" w:eastAsia="SimHei" w:hAnsi="SimHei"/>
          <w:color w:val="000000"/>
        </w:rPr>
        <w:t>。</w:t>
      </w:r>
    </w:p>
    <w:p w14:paraId="116850A5" w14:textId="77777777" w:rsidR="0020758C" w:rsidRPr="0020758C" w:rsidRDefault="0020758C" w:rsidP="0020758C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r w:rsidRPr="0020758C">
        <w:rPr>
          <w:rFonts w:eastAsia="SimHei"/>
          <w:color w:val="000000"/>
        </w:rPr>
        <w:t>National Redress Scheme</w:t>
      </w:r>
      <w:proofErr w:type="spellStart"/>
      <w:r w:rsidRPr="0020758C">
        <w:rPr>
          <w:rFonts w:ascii="SimHei" w:eastAsia="SimHei" w:hAnsi="SimHei"/>
          <w:color w:val="000000"/>
        </w:rPr>
        <w:t>由澳洲政府營運，但由一位獨立決策人</w:t>
      </w:r>
      <w:proofErr w:type="spellEnd"/>
      <w:r w:rsidRPr="0020758C">
        <w:rPr>
          <w:rFonts w:ascii="SimHei" w:eastAsia="SimHei" w:hAnsi="SimHei"/>
          <w:color w:val="000000"/>
        </w:rPr>
        <w:t>（</w:t>
      </w:r>
      <w:r w:rsidRPr="0020758C">
        <w:rPr>
          <w:rFonts w:eastAsia="SimHei"/>
          <w:color w:val="000000"/>
        </w:rPr>
        <w:t>Independent Decision Maker</w:t>
      </w:r>
      <w:r w:rsidRPr="0020758C">
        <w:rPr>
          <w:rFonts w:ascii="SimHei" w:eastAsia="SimHei" w:hAnsi="SimHei"/>
          <w:color w:val="000000"/>
        </w:rPr>
        <w:t>）</w:t>
      </w:r>
      <w:proofErr w:type="spellStart"/>
      <w:r w:rsidRPr="0020758C">
        <w:rPr>
          <w:rFonts w:ascii="SimHei" w:eastAsia="SimHei" w:hAnsi="SimHei"/>
          <w:color w:val="000000"/>
        </w:rPr>
        <w:t>審閲申請、決定結果並進行覆審</w:t>
      </w:r>
      <w:proofErr w:type="spellEnd"/>
      <w:r w:rsidRPr="0020758C">
        <w:rPr>
          <w:rFonts w:ascii="SimHei" w:eastAsia="SimHei" w:hAnsi="SimHei"/>
          <w:color w:val="000000"/>
        </w:rPr>
        <w:t>。</w:t>
      </w:r>
    </w:p>
    <w:p w14:paraId="5B0F03C7" w14:textId="69EA9265" w:rsidR="00A35248" w:rsidRPr="008D3E31" w:rsidRDefault="0020758C" w:rsidP="0020758C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  <w:spacing w:val="-4"/>
        </w:rPr>
      </w:pPr>
      <w:proofErr w:type="spellStart"/>
      <w:r w:rsidRPr="008D3E31">
        <w:rPr>
          <w:rFonts w:ascii="SimHei" w:eastAsia="SimHei" w:hAnsi="SimHei"/>
          <w:color w:val="000000"/>
          <w:spacing w:val="-4"/>
        </w:rPr>
        <w:t>獨立決策人是一些來自不同背景，包括社會福利、個案管理和法律界的富有經驗，備受尊重的人</w:t>
      </w:r>
      <w:proofErr w:type="spellEnd"/>
      <w:r w:rsidRPr="008D3E31">
        <w:rPr>
          <w:rFonts w:ascii="SimHei" w:eastAsia="SimHei" w:hAnsi="SimHei"/>
          <w:color w:val="000000"/>
          <w:spacing w:val="-4"/>
        </w:rPr>
        <w:t>。</w:t>
      </w:r>
      <w:r w:rsidR="00A35248" w:rsidRPr="008D3E31">
        <w:rPr>
          <w:rFonts w:ascii="SimHei" w:eastAsia="SimHei" w:hAnsi="SimHei"/>
          <w:color w:val="000000"/>
          <w:spacing w:val="-4"/>
        </w:rPr>
        <w:t xml:space="preserve"> </w:t>
      </w:r>
    </w:p>
    <w:p w14:paraId="482F2760" w14:textId="77777777" w:rsidR="0020758C" w:rsidRPr="0020758C" w:rsidRDefault="0020758C" w:rsidP="00B04CA9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他們不是政府雇員，而且和參與</w:t>
      </w:r>
      <w:proofErr w:type="spellEnd"/>
      <w:r w:rsidRPr="0020758C">
        <w:rPr>
          <w:rFonts w:eastAsia="SimHei"/>
          <w:color w:val="000000"/>
        </w:rPr>
        <w:t xml:space="preserve">National Redress Scheme </w:t>
      </w:r>
      <w:proofErr w:type="spellStart"/>
      <w:r w:rsidRPr="0020758C">
        <w:rPr>
          <w:rFonts w:ascii="SimHei" w:eastAsia="SimHei" w:hAnsi="SimHei"/>
          <w:color w:val="000000"/>
        </w:rPr>
        <w:t>的任何機構毫不相關</w:t>
      </w:r>
      <w:proofErr w:type="spellEnd"/>
      <w:r w:rsidRPr="0020758C">
        <w:rPr>
          <w:rFonts w:ascii="SimHei" w:eastAsia="SimHei" w:hAnsi="SimHei"/>
          <w:color w:val="000000"/>
        </w:rPr>
        <w:t xml:space="preserve">。 </w:t>
      </w:r>
    </w:p>
    <w:p w14:paraId="54066431" w14:textId="77777777" w:rsidR="0020758C" w:rsidRPr="0020758C" w:rsidRDefault="0020758C" w:rsidP="00B04CA9">
      <w:pPr>
        <w:tabs>
          <w:tab w:val="center" w:pos="4873"/>
        </w:tabs>
        <w:spacing w:line="312" w:lineRule="auto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獨立決策人會審閲您在申請中提供的所有資料，以及相應機構提供的資料</w:t>
      </w:r>
      <w:proofErr w:type="spellEnd"/>
      <w:r w:rsidRPr="0020758C">
        <w:rPr>
          <w:rFonts w:ascii="SimHei" w:eastAsia="SimHei" w:hAnsi="SimHei"/>
          <w:color w:val="000000"/>
        </w:rPr>
        <w:t xml:space="preserve">。 </w:t>
      </w:r>
    </w:p>
    <w:p w14:paraId="7BAA434F" w14:textId="143E8F3C" w:rsidR="00AB2E02" w:rsidRPr="00601935" w:rsidRDefault="0020758C" w:rsidP="0020758C">
      <w:pPr>
        <w:tabs>
          <w:tab w:val="center" w:pos="4873"/>
        </w:tabs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如果他們判定這起事件很可能發生過，就會提出補償建議</w:t>
      </w:r>
      <w:proofErr w:type="spellEnd"/>
      <w:r w:rsidRPr="0020758C">
        <w:rPr>
          <w:rFonts w:ascii="SimHei" w:eastAsia="SimHei" w:hAnsi="SimHei"/>
          <w:color w:val="000000"/>
        </w:rPr>
        <w:t>。</w:t>
      </w:r>
    </w:p>
    <w:p w14:paraId="6CCE20B3" w14:textId="47589F7D" w:rsidR="00AB2E02" w:rsidRPr="00601935" w:rsidRDefault="0020758C" w:rsidP="00AB2E02">
      <w:pPr>
        <w:pStyle w:val="Heading2"/>
        <w:rPr>
          <w:rFonts w:ascii="Arial" w:hAnsi="Arial" w:cstheme="minorBidi"/>
          <w:color w:val="000000"/>
        </w:rPr>
      </w:pPr>
      <w:proofErr w:type="spellStart"/>
      <w:r w:rsidRPr="0020758C">
        <w:rPr>
          <w:color w:val="000000"/>
        </w:rPr>
        <w:t>補償建議</w:t>
      </w:r>
      <w:proofErr w:type="spellEnd"/>
    </w:p>
    <w:p w14:paraId="4025D74C" w14:textId="77777777" w:rsidR="0020758C" w:rsidRPr="0020758C" w:rsidRDefault="0020758C" w:rsidP="0020758C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您的申請處理完畢後，您會收到一封説明結果的信件。如果您對結果不滿意，可以要求覆審</w:t>
      </w:r>
      <w:proofErr w:type="spellEnd"/>
      <w:r w:rsidRPr="0020758C">
        <w:rPr>
          <w:rFonts w:ascii="SimHei" w:eastAsia="SimHei" w:hAnsi="SimHei"/>
          <w:color w:val="000000"/>
        </w:rPr>
        <w:t xml:space="preserve">。 </w:t>
      </w:r>
    </w:p>
    <w:p w14:paraId="5C8F8748" w14:textId="06C16125" w:rsidR="00A35248" w:rsidRPr="00601935" w:rsidRDefault="0020758C" w:rsidP="0020758C">
      <w:pPr>
        <w:spacing w:line="312" w:lineRule="auto"/>
        <w:rPr>
          <w:rFonts w:ascii="SimHei" w:eastAsia="SimHei" w:hAnsi="SimHei"/>
          <w:color w:val="000000"/>
        </w:rPr>
      </w:pPr>
      <w:r w:rsidRPr="0020758C">
        <w:rPr>
          <w:rFonts w:ascii="SimHei" w:eastAsia="SimHei" w:hAnsi="SimHei"/>
          <w:color w:val="000000"/>
        </w:rPr>
        <w:t>如果您申請成功，該信會告知您可獲得的諮詢和心理輔導服務。信中會為您提供選擇，看您是否接受要爲性侵負責的組織的承認（即直接個人回應，如道歉），並提出建議付給您的金額。</w:t>
      </w:r>
    </w:p>
    <w:p w14:paraId="38053AF7" w14:textId="77777777" w:rsidR="0020758C" w:rsidRPr="0020758C" w:rsidRDefault="0020758C" w:rsidP="00B04CA9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您可以選擇一次性或分期領取補償金。請注意，領取補償金可能會影響您的財務狀況，包括領取</w:t>
      </w:r>
      <w:proofErr w:type="spellEnd"/>
      <w:r w:rsidRPr="0020758C">
        <w:rPr>
          <w:rFonts w:eastAsia="SimHei"/>
          <w:color w:val="000000"/>
        </w:rPr>
        <w:t>Centrelink</w:t>
      </w:r>
      <w:proofErr w:type="spellStart"/>
      <w:r w:rsidRPr="0020758C">
        <w:rPr>
          <w:rFonts w:ascii="SimHei" w:eastAsia="SimHei" w:hAnsi="SimHei"/>
          <w:color w:val="000000"/>
        </w:rPr>
        <w:t>福利</w:t>
      </w:r>
      <w:proofErr w:type="spellEnd"/>
      <w:r w:rsidRPr="0020758C">
        <w:rPr>
          <w:rFonts w:ascii="SimHei" w:eastAsia="SimHei" w:hAnsi="SimHei"/>
          <w:color w:val="000000"/>
        </w:rPr>
        <w:t>。</w:t>
      </w:r>
    </w:p>
    <w:p w14:paraId="6F2B8BD6" w14:textId="3BB3D951" w:rsidR="007067F1" w:rsidRPr="00601935" w:rsidRDefault="0020758C" w:rsidP="0020758C">
      <w:pPr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lastRenderedPageBreak/>
        <w:t>信中會提供支持服務的資訊，幫助您考慮補償建議以及下一步行動。支持服務也可以提供人員傾聽您訴説自己的感受</w:t>
      </w:r>
      <w:proofErr w:type="spellEnd"/>
      <w:r w:rsidRPr="0020758C">
        <w:rPr>
          <w:rFonts w:ascii="SimHei" w:eastAsia="SimHei" w:hAnsi="SimHei"/>
          <w:color w:val="000000"/>
        </w:rPr>
        <w:t>。</w:t>
      </w:r>
      <w:r w:rsidR="00E4054A" w:rsidRPr="00601935">
        <w:rPr>
          <w:rFonts w:ascii="SimHei" w:eastAsia="SimHei" w:hAnsi="SimHei"/>
          <w:color w:val="000000"/>
        </w:rPr>
        <w:t xml:space="preserve"> </w:t>
      </w:r>
    </w:p>
    <w:p w14:paraId="3F29DCEF" w14:textId="3FBA0B53" w:rsidR="00AB2E02" w:rsidRPr="00601935" w:rsidRDefault="0020758C" w:rsidP="00DE664F">
      <w:pPr>
        <w:pStyle w:val="Heading2"/>
        <w:rPr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如何接受或拒絕補償建議</w:t>
      </w:r>
      <w:proofErr w:type="spellEnd"/>
    </w:p>
    <w:p w14:paraId="440D9DA2" w14:textId="65BF4347" w:rsidR="002767FC" w:rsidRPr="00601935" w:rsidRDefault="0020758C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8D3E31">
        <w:rPr>
          <w:rFonts w:ascii="SimHei" w:eastAsia="SimHei" w:hAnsi="SimHei"/>
          <w:color w:val="000000"/>
          <w:spacing w:val="-4"/>
        </w:rPr>
        <w:t>接受</w:t>
      </w:r>
      <w:proofErr w:type="spellEnd"/>
      <w:r w:rsidRPr="008D3E31">
        <w:rPr>
          <w:rFonts w:eastAsia="SimHei"/>
          <w:color w:val="000000"/>
          <w:spacing w:val="-4"/>
        </w:rPr>
        <w:t>National Redress Scheme</w:t>
      </w:r>
      <w:proofErr w:type="spellStart"/>
      <w:r w:rsidRPr="008D3E31">
        <w:rPr>
          <w:rFonts w:ascii="SimHei" w:eastAsia="SimHei" w:hAnsi="SimHei"/>
          <w:color w:val="000000"/>
          <w:spacing w:val="-4"/>
        </w:rPr>
        <w:t>的補償建議，您必須在接受文件上簽字並在</w:t>
      </w:r>
      <w:proofErr w:type="spellEnd"/>
      <w:r w:rsidRPr="008D3E31">
        <w:rPr>
          <w:rFonts w:eastAsia="SimHei"/>
          <w:color w:val="000000"/>
          <w:spacing w:val="-4"/>
        </w:rPr>
        <w:t>6</w:t>
      </w:r>
      <w:proofErr w:type="spellStart"/>
      <w:r w:rsidRPr="008D3E31">
        <w:rPr>
          <w:rFonts w:ascii="SimHei" w:eastAsia="SimHei" w:hAnsi="SimHei"/>
          <w:color w:val="000000"/>
          <w:spacing w:val="-4"/>
        </w:rPr>
        <w:t>個月内交回該文件。</w:t>
      </w:r>
      <w:r w:rsidRPr="0020758C">
        <w:rPr>
          <w:rFonts w:ascii="SimHei" w:eastAsia="SimHei" w:hAnsi="SimHei"/>
          <w:color w:val="000000"/>
        </w:rPr>
        <w:t>如果您在六個月内沒有接受補償建議</w:t>
      </w:r>
      <w:proofErr w:type="spellEnd"/>
      <w:r w:rsidRPr="0020758C">
        <w:rPr>
          <w:rFonts w:ascii="SimHei" w:eastAsia="SimHei" w:hAnsi="SimHei"/>
          <w:color w:val="000000"/>
        </w:rPr>
        <w:t>，</w:t>
      </w:r>
      <w:r w:rsidRPr="0020758C">
        <w:rPr>
          <w:rFonts w:eastAsia="SimHei"/>
          <w:color w:val="000000"/>
        </w:rPr>
        <w:t>National Redress Scheme</w:t>
      </w:r>
      <w:proofErr w:type="spellStart"/>
      <w:r w:rsidRPr="0020758C">
        <w:rPr>
          <w:rFonts w:ascii="SimHei" w:eastAsia="SimHei" w:hAnsi="SimHei"/>
          <w:color w:val="000000"/>
        </w:rPr>
        <w:t>將認爲您拒絕了補償建議。我們在您還有三十天接受補償提議的時候會給您發出提醒。如果您需要更多時間，可以要求延期</w:t>
      </w:r>
      <w:proofErr w:type="spellEnd"/>
      <w:r w:rsidRPr="0020758C">
        <w:rPr>
          <w:rFonts w:ascii="SimHei" w:eastAsia="SimHei" w:hAnsi="SimHei"/>
          <w:color w:val="000000"/>
        </w:rPr>
        <w:t>。</w:t>
      </w:r>
      <w:r w:rsidR="002767FC" w:rsidRPr="00601935">
        <w:rPr>
          <w:rFonts w:ascii="SimHei" w:eastAsia="SimHei" w:hAnsi="SimHei"/>
          <w:color w:val="000000"/>
        </w:rPr>
        <w:t xml:space="preserve"> </w:t>
      </w:r>
    </w:p>
    <w:p w14:paraId="59651D67" w14:textId="201A00B0" w:rsidR="002767FC" w:rsidRPr="00601935" w:rsidRDefault="0020758C" w:rsidP="00C463F3">
      <w:pPr>
        <w:spacing w:line="312" w:lineRule="auto"/>
        <w:rPr>
          <w:rFonts w:ascii="SimHei" w:eastAsia="SimHei" w:hAnsi="SimHei"/>
          <w:color w:val="000000"/>
          <w:sz w:val="24"/>
        </w:rPr>
      </w:pPr>
      <w:proofErr w:type="spellStart"/>
      <w:r w:rsidRPr="0020758C">
        <w:rPr>
          <w:rFonts w:ascii="SimHei" w:eastAsia="SimHei" w:hAnsi="SimHei"/>
          <w:color w:val="000000"/>
        </w:rPr>
        <w:t>如果您決定接受補償建議，就表示您</w:t>
      </w:r>
      <w:proofErr w:type="spellEnd"/>
      <w:r w:rsidRPr="0020758C">
        <w:rPr>
          <w:rFonts w:ascii="SimHei" w:eastAsia="SimHei" w:hAnsi="SimHei"/>
          <w:color w:val="000000"/>
        </w:rPr>
        <w:t>：</w:t>
      </w:r>
    </w:p>
    <w:p w14:paraId="1725D22F" w14:textId="1D1409F2" w:rsidR="002767FC" w:rsidRPr="00601935" w:rsidRDefault="0020758C" w:rsidP="00B04CA9">
      <w:pPr>
        <w:pStyle w:val="ListParagraph"/>
        <w:numPr>
          <w:ilvl w:val="0"/>
          <w:numId w:val="22"/>
        </w:numPr>
        <w:spacing w:after="120" w:line="312" w:lineRule="auto"/>
        <w:ind w:left="714" w:hanging="357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不能再針對要爲性侵負責的組織以及與那起性侵相關的人員（雖然不是</w:t>
      </w:r>
      <w:r w:rsidRPr="0020758C">
        <w:rPr>
          <w:rFonts w:ascii="SimHei" w:eastAsia="SimHei" w:hAnsi="SimHei" w:hint="eastAsia"/>
          <w:color w:val="000000"/>
        </w:rPr>
        <w:t>點名</w:t>
      </w:r>
      <w:r w:rsidRPr="0020758C">
        <w:rPr>
          <w:rFonts w:ascii="SimHei" w:eastAsia="SimHei" w:hAnsi="SimHei"/>
          <w:color w:val="000000"/>
        </w:rPr>
        <w:t>的性侵者</w:t>
      </w:r>
      <w:proofErr w:type="spellEnd"/>
      <w:r w:rsidRPr="0020758C">
        <w:rPr>
          <w:rFonts w:ascii="SimHei" w:eastAsia="SimHei" w:hAnsi="SimHei"/>
          <w:color w:val="000000"/>
        </w:rPr>
        <w:t>）</w:t>
      </w:r>
      <w:r w:rsidR="008D3E31">
        <w:rPr>
          <w:rFonts w:ascii="SimHei" w:eastAsia="SimHei" w:hAnsi="SimHei" w:hint="eastAsia"/>
          <w:color w:val="000000"/>
        </w:rPr>
        <w:t xml:space="preserve"> </w:t>
      </w:r>
      <w:proofErr w:type="spellStart"/>
      <w:r w:rsidRPr="0020758C">
        <w:rPr>
          <w:rFonts w:ascii="SimHei" w:eastAsia="SimHei" w:hAnsi="SimHei"/>
          <w:color w:val="000000"/>
        </w:rPr>
        <w:t>採取任何民事法律行動</w:t>
      </w:r>
      <w:proofErr w:type="spellEnd"/>
    </w:p>
    <w:p w14:paraId="20FD1FC8" w14:textId="165E501A" w:rsidR="002767FC" w:rsidRPr="00601935" w:rsidRDefault="0020758C" w:rsidP="00601935">
      <w:pPr>
        <w:pStyle w:val="ListParagraph"/>
        <w:numPr>
          <w:ilvl w:val="0"/>
          <w:numId w:val="22"/>
        </w:numPr>
        <w:spacing w:before="0" w:line="312" w:lineRule="auto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將無權在今後從該組織就該起性侵獲得任何其他類型的賠償</w:t>
      </w:r>
      <w:proofErr w:type="spellEnd"/>
      <w:r w:rsidRPr="0020758C">
        <w:rPr>
          <w:rFonts w:ascii="SimHei" w:eastAsia="SimHei" w:hAnsi="SimHei"/>
          <w:color w:val="000000"/>
        </w:rPr>
        <w:t>。</w:t>
      </w:r>
    </w:p>
    <w:p w14:paraId="29B8F2CE" w14:textId="16D39D8A" w:rsidR="00DE664F" w:rsidRPr="00601935" w:rsidRDefault="0020758C" w:rsidP="00601935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建議您在簽署那份接受文件之前，獲取</w:t>
      </w:r>
      <w:proofErr w:type="spellEnd"/>
      <w:r w:rsidRPr="0020758C">
        <w:rPr>
          <w:rFonts w:eastAsia="SimHei"/>
          <w:color w:val="000000"/>
        </w:rPr>
        <w:t>National Redress Scheme</w:t>
      </w:r>
      <w:proofErr w:type="spellStart"/>
      <w:r w:rsidRPr="0020758C">
        <w:rPr>
          <w:rFonts w:ascii="SimHei" w:eastAsia="SimHei" w:hAnsi="SimHei"/>
          <w:color w:val="000000"/>
        </w:rPr>
        <w:t>的免費和保密的法律意見</w:t>
      </w:r>
      <w:proofErr w:type="spellEnd"/>
      <w:r w:rsidRPr="0020758C">
        <w:rPr>
          <w:rFonts w:ascii="SimHei" w:eastAsia="SimHei" w:hAnsi="SimHei"/>
          <w:color w:val="000000"/>
        </w:rPr>
        <w:t>。</w:t>
      </w:r>
      <w:r w:rsidR="002767FC" w:rsidRPr="00601935">
        <w:rPr>
          <w:rFonts w:ascii="SimHei" w:eastAsia="SimHei" w:hAnsi="SimHei"/>
          <w:color w:val="000000"/>
        </w:rPr>
        <w:t xml:space="preserve"> </w:t>
      </w:r>
    </w:p>
    <w:p w14:paraId="374796B0" w14:textId="7584F12D" w:rsidR="00DE664F" w:rsidRPr="00601935" w:rsidRDefault="0020758C" w:rsidP="00601935">
      <w:pPr>
        <w:spacing w:after="240" w:line="312" w:lineRule="auto"/>
        <w:rPr>
          <w:rFonts w:ascii="SimHei" w:eastAsia="SimHei" w:hAnsi="SimHei"/>
          <w:color w:val="000000"/>
        </w:rPr>
      </w:pPr>
      <w:proofErr w:type="spellStart"/>
      <w:r w:rsidRPr="008D3E31">
        <w:rPr>
          <w:rFonts w:ascii="SimHei" w:eastAsia="SimHei" w:hAnsi="SimHei"/>
          <w:color w:val="000000"/>
          <w:spacing w:val="-4"/>
        </w:rPr>
        <w:t>拒絕補償建議，您需要簽署一份文件，聲明您拒絕補償建議，並將該文件交回。當您拒絕了建議，</w:t>
      </w:r>
      <w:r w:rsidRPr="0020758C">
        <w:rPr>
          <w:rFonts w:ascii="SimHei" w:eastAsia="SimHei" w:hAnsi="SimHei"/>
          <w:color w:val="000000"/>
        </w:rPr>
        <w:t>便不能就該起性侵再次向</w:t>
      </w:r>
      <w:proofErr w:type="spellEnd"/>
      <w:r w:rsidRPr="0020758C">
        <w:rPr>
          <w:rFonts w:eastAsia="SimHei"/>
          <w:color w:val="000000"/>
        </w:rPr>
        <w:t>National Redress Scheme</w:t>
      </w:r>
      <w:proofErr w:type="spellStart"/>
      <w:r w:rsidRPr="0020758C">
        <w:rPr>
          <w:rFonts w:ascii="SimHei" w:eastAsia="SimHei" w:hAnsi="SimHei"/>
          <w:color w:val="000000"/>
        </w:rPr>
        <w:t>提交任何申請。您仍然可以對該組織採取刑事法律行動（報警</w:t>
      </w:r>
      <w:proofErr w:type="spellEnd"/>
      <w:r w:rsidRPr="0020758C">
        <w:rPr>
          <w:rFonts w:ascii="SimHei" w:eastAsia="SimHei" w:hAnsi="SimHei"/>
          <w:color w:val="000000"/>
        </w:rPr>
        <w:t>）。</w:t>
      </w:r>
      <w:r w:rsidR="00F61CFE" w:rsidRPr="00601935">
        <w:rPr>
          <w:rFonts w:ascii="SimHei" w:eastAsia="SimHei" w:hAnsi="SimHei"/>
          <w:color w:val="000000"/>
        </w:rPr>
        <w:t xml:space="preserve">  </w:t>
      </w:r>
    </w:p>
    <w:p w14:paraId="506CAD36" w14:textId="643A066F" w:rsidR="00AB2E02" w:rsidRPr="00601935" w:rsidRDefault="0020758C" w:rsidP="00601935">
      <w:pPr>
        <w:pStyle w:val="Heading2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 w:cs="PingFang TC"/>
          <w:color w:val="000000"/>
        </w:rPr>
        <w:t>更多資訊</w:t>
      </w:r>
      <w:proofErr w:type="spellEnd"/>
    </w:p>
    <w:p w14:paraId="6F1287DA" w14:textId="07701740" w:rsidR="0020758C" w:rsidRPr="0020758C" w:rsidRDefault="0020758C" w:rsidP="0020758C">
      <w:pPr>
        <w:spacing w:line="312" w:lineRule="auto"/>
        <w:rPr>
          <w:rFonts w:ascii="SimHei" w:eastAsia="SimHei" w:hAnsi="SimHei"/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瞭解更多有關</w:t>
      </w:r>
      <w:proofErr w:type="spellEnd"/>
      <w:r w:rsidRPr="0020758C">
        <w:rPr>
          <w:rFonts w:eastAsia="SimHei"/>
          <w:color w:val="000000"/>
        </w:rPr>
        <w:t>National Redress Scheme</w:t>
      </w:r>
      <w:proofErr w:type="spellStart"/>
      <w:r w:rsidRPr="0020758C">
        <w:rPr>
          <w:rFonts w:ascii="SimHei" w:eastAsia="SimHei" w:hAnsi="SimHei"/>
          <w:color w:val="000000"/>
        </w:rPr>
        <w:t>的資訊，請瀏覽</w:t>
      </w:r>
      <w:proofErr w:type="spellEnd"/>
      <w:r w:rsidR="000118AE" w:rsidRPr="000118AE">
        <w:rPr>
          <w:rFonts w:eastAsia="SimHei"/>
          <w:color w:val="000000"/>
          <w:sz w:val="10"/>
          <w:szCs w:val="10"/>
        </w:rPr>
        <w:t xml:space="preserve"> </w:t>
      </w:r>
      <w:hyperlink r:id="rId13" w:history="1">
        <w:r w:rsidR="000118AE" w:rsidRPr="000118AE">
          <w:rPr>
            <w:rStyle w:val="Hyperlink"/>
            <w:rFonts w:eastAsia="SimHei"/>
            <w:b/>
            <w:bCs/>
          </w:rPr>
          <w:t>www.nationalredress.gov.au</w:t>
        </w:r>
      </w:hyperlink>
      <w:r w:rsidR="000118AE" w:rsidRPr="000118AE">
        <w:rPr>
          <w:rFonts w:eastAsia="SimHei"/>
          <w:b/>
          <w:bCs/>
          <w:color w:val="000000"/>
          <w:sz w:val="10"/>
          <w:szCs w:val="10"/>
        </w:rPr>
        <w:t xml:space="preserve"> </w:t>
      </w:r>
      <w:r w:rsidRPr="0020758C">
        <w:rPr>
          <w:rFonts w:ascii="SimHei" w:eastAsia="SimHei" w:hAnsi="SimHei"/>
          <w:bCs/>
          <w:color w:val="000000"/>
        </w:rPr>
        <w:t>，</w:t>
      </w:r>
      <w:proofErr w:type="spellStart"/>
      <w:r w:rsidRPr="0020758C">
        <w:rPr>
          <w:rFonts w:ascii="SimHei" w:eastAsia="SimHei" w:hAnsi="SimHei"/>
          <w:bCs/>
          <w:color w:val="000000"/>
        </w:rPr>
        <w:t>或撥</w:t>
      </w:r>
      <w:proofErr w:type="spellEnd"/>
      <w:r w:rsidRPr="0020758C">
        <w:rPr>
          <w:rFonts w:eastAsia="SimHei"/>
          <w:color w:val="000000"/>
        </w:rPr>
        <w:t>Redress Support Services</w:t>
      </w:r>
      <w:proofErr w:type="spellStart"/>
      <w:r w:rsidRPr="0020758C">
        <w:rPr>
          <w:rFonts w:ascii="SimHei" w:eastAsia="SimHei" w:hAnsi="SimHei"/>
          <w:color w:val="000000"/>
        </w:rPr>
        <w:t>電話</w:t>
      </w:r>
      <w:proofErr w:type="spellEnd"/>
      <w:r w:rsidRPr="0020758C">
        <w:rPr>
          <w:rFonts w:eastAsia="SimHei"/>
          <w:b/>
          <w:color w:val="000000"/>
        </w:rPr>
        <w:t>1800 737 377</w:t>
      </w:r>
      <w:r w:rsidRPr="0020758C">
        <w:rPr>
          <w:rFonts w:ascii="SimHei" w:eastAsia="SimHei" w:hAnsi="SimHei"/>
          <w:b/>
          <w:color w:val="000000"/>
        </w:rPr>
        <w:t>。</w:t>
      </w:r>
    </w:p>
    <w:p w14:paraId="53DD1DE5" w14:textId="4CC1D165" w:rsidR="00AB2E02" w:rsidRPr="00601935" w:rsidRDefault="0020758C" w:rsidP="0020758C">
      <w:pPr>
        <w:spacing w:line="312" w:lineRule="auto"/>
        <w:rPr>
          <w:color w:val="000000"/>
        </w:rPr>
      </w:pPr>
      <w:proofErr w:type="spellStart"/>
      <w:r w:rsidRPr="0020758C">
        <w:rPr>
          <w:rFonts w:ascii="SimHei" w:eastAsia="SimHei" w:hAnsi="SimHei"/>
          <w:color w:val="000000"/>
        </w:rPr>
        <w:t>如需傳譯員服務，請致電</w:t>
      </w:r>
      <w:proofErr w:type="spellEnd"/>
      <w:r w:rsidRPr="00770F9C">
        <w:rPr>
          <w:rFonts w:eastAsia="SimHei"/>
          <w:b/>
          <w:bCs/>
          <w:color w:val="000000"/>
        </w:rPr>
        <w:t>TIS National</w:t>
      </w:r>
      <w:r w:rsidRPr="0020758C">
        <w:rPr>
          <w:rFonts w:ascii="SimHei" w:eastAsia="SimHei" w:hAnsi="SimHei"/>
          <w:color w:val="000000"/>
        </w:rPr>
        <w:t>（</w:t>
      </w:r>
      <w:proofErr w:type="spellStart"/>
      <w:r w:rsidRPr="00770F9C">
        <w:rPr>
          <w:rFonts w:ascii="SimHei" w:eastAsia="SimHei" w:hAnsi="SimHei"/>
          <w:color w:val="000000"/>
        </w:rPr>
        <w:t>電話</w:t>
      </w:r>
      <w:proofErr w:type="spellEnd"/>
      <w:r w:rsidRPr="00770F9C">
        <w:rPr>
          <w:rFonts w:ascii="SimHei" w:eastAsia="SimHei" w:hAnsi="SimHei"/>
          <w:color w:val="000000"/>
        </w:rPr>
        <w:t>：</w:t>
      </w:r>
      <w:r w:rsidRPr="00770F9C">
        <w:rPr>
          <w:rFonts w:eastAsia="SimHei"/>
          <w:b/>
          <w:bCs/>
          <w:color w:val="000000"/>
        </w:rPr>
        <w:t>131 450</w:t>
      </w:r>
      <w:r w:rsidRPr="0020758C">
        <w:rPr>
          <w:rFonts w:ascii="SimHei" w:eastAsia="SimHei" w:hAnsi="SimHei"/>
          <w:color w:val="000000"/>
        </w:rPr>
        <w:t>），</w:t>
      </w:r>
      <w:proofErr w:type="spellStart"/>
      <w:r w:rsidRPr="0020758C">
        <w:rPr>
          <w:rFonts w:ascii="SimHei" w:eastAsia="SimHei" w:hAnsi="SimHei"/>
          <w:color w:val="000000"/>
        </w:rPr>
        <w:t>請他們撥</w:t>
      </w:r>
      <w:proofErr w:type="spellEnd"/>
      <w:r w:rsidRPr="00770F9C">
        <w:rPr>
          <w:rFonts w:eastAsia="SimHei"/>
          <w:color w:val="000000"/>
        </w:rPr>
        <w:t>National Redress Scheme</w:t>
      </w:r>
      <w:proofErr w:type="spellStart"/>
      <w:r w:rsidRPr="0020758C">
        <w:rPr>
          <w:rFonts w:ascii="SimHei" w:eastAsia="SimHei" w:hAnsi="SimHei"/>
          <w:color w:val="000000"/>
        </w:rPr>
        <w:t>電話</w:t>
      </w:r>
      <w:proofErr w:type="spellEnd"/>
      <w:r w:rsidRPr="00770F9C">
        <w:rPr>
          <w:rFonts w:eastAsia="SimHei"/>
          <w:color w:val="000000"/>
        </w:rPr>
        <w:t>1800 737 377</w:t>
      </w:r>
      <w:r w:rsidRPr="0020758C">
        <w:rPr>
          <w:rFonts w:ascii="SimHei" w:eastAsia="SimHei" w:hAnsi="SimHei"/>
          <w:color w:val="000000"/>
        </w:rPr>
        <w:t>。</w:t>
      </w:r>
    </w:p>
    <w:sectPr w:rsidR="00AB2E02" w:rsidRPr="00601935" w:rsidSect="00AB2E02">
      <w:footerReference w:type="default" r:id="rId14"/>
      <w:headerReference w:type="first" r:id="rId15"/>
      <w:footerReference w:type="first" r:id="rId16"/>
      <w:pgSz w:w="11900" w:h="16840"/>
      <w:pgMar w:top="1210" w:right="1105" w:bottom="1843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D443" w14:textId="77777777" w:rsidR="002374FF" w:rsidRDefault="002374FF" w:rsidP="00AF4F27">
      <w:r>
        <w:separator/>
      </w:r>
    </w:p>
    <w:p w14:paraId="2C5ECF87" w14:textId="77777777" w:rsidR="002374FF" w:rsidRDefault="002374FF"/>
  </w:endnote>
  <w:endnote w:type="continuationSeparator" w:id="0">
    <w:p w14:paraId="2596B8F7" w14:textId="77777777" w:rsidR="002374FF" w:rsidRDefault="002374FF" w:rsidP="00AF4F27">
      <w:r>
        <w:continuationSeparator/>
      </w:r>
    </w:p>
    <w:p w14:paraId="2242A1CA" w14:textId="77777777" w:rsidR="002374FF" w:rsidRDefault="00237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1455" w14:textId="77777777" w:rsidR="008C3027" w:rsidRDefault="008C3027">
    <w:pPr>
      <w:pStyle w:val="Footer"/>
    </w:pPr>
    <w:r>
      <w:rPr>
        <w:noProof/>
        <w:lang w:eastAsia="en-AU"/>
      </w:rPr>
      <w:drawing>
        <wp:inline distT="0" distB="0" distL="0" distR="0" wp14:anchorId="39D0C691" wp14:editId="195E6EF6">
          <wp:extent cx="6210935" cy="412115"/>
          <wp:effectExtent l="0" t="0" r="0" b="6985"/>
          <wp:docPr id="66" name="Picture 66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139BBEFF" w14:textId="498E3810" w:rsidR="008C3027" w:rsidRPr="008C3027" w:rsidRDefault="00AB2E02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>Applying for redress</w:t>
    </w:r>
    <w:r w:rsidR="008C3027" w:rsidRPr="008C3027">
      <w:rPr>
        <w:sz w:val="20"/>
        <w:szCs w:val="20"/>
      </w:rPr>
      <w:t xml:space="preserve"> – </w:t>
    </w:r>
    <w:r w:rsidR="00EF0ECC" w:rsidRPr="00EF0ECC">
      <w:rPr>
        <w:sz w:val="20"/>
        <w:szCs w:val="20"/>
      </w:rPr>
      <w:t>Traditional</w:t>
    </w:r>
    <w:r w:rsidR="00295700" w:rsidRPr="00295700">
      <w:rPr>
        <w:sz w:val="20"/>
        <w:szCs w:val="20"/>
      </w:rPr>
      <w:t xml:space="preserve"> Chinese</w:t>
    </w:r>
    <w:r w:rsidR="008C3027" w:rsidRPr="008C3027">
      <w:rPr>
        <w:sz w:val="20"/>
        <w:szCs w:val="20"/>
      </w:rPr>
      <w:tab/>
    </w:r>
    <w:r w:rsidR="008C3027">
      <w:rPr>
        <w:sz w:val="20"/>
        <w:szCs w:val="20"/>
      </w:rPr>
      <w:t xml:space="preserve">      </w:t>
    </w:r>
    <w:r>
      <w:rPr>
        <w:sz w:val="20"/>
        <w:szCs w:val="20"/>
      </w:rPr>
      <w:tab/>
    </w:r>
    <w:r w:rsidR="008C3027" w:rsidRPr="008C3027">
      <w:rPr>
        <w:sz w:val="20"/>
        <w:szCs w:val="20"/>
      </w:rPr>
      <w:fldChar w:fldCharType="begin"/>
    </w:r>
    <w:r w:rsidR="008C3027" w:rsidRPr="008C3027">
      <w:rPr>
        <w:sz w:val="20"/>
        <w:szCs w:val="20"/>
      </w:rPr>
      <w:instrText xml:space="preserve"> PAGE   \* MERGEFORMAT </w:instrText>
    </w:r>
    <w:r w:rsidR="008C3027" w:rsidRPr="008C3027">
      <w:rPr>
        <w:sz w:val="20"/>
        <w:szCs w:val="20"/>
      </w:rPr>
      <w:fldChar w:fldCharType="separate"/>
    </w:r>
    <w:r w:rsidR="007067F1">
      <w:rPr>
        <w:noProof/>
        <w:sz w:val="20"/>
        <w:szCs w:val="20"/>
      </w:rPr>
      <w:t>2</w:t>
    </w:r>
    <w:r w:rsidR="008C3027" w:rsidRPr="008C3027">
      <w:rPr>
        <w:noProof/>
        <w:sz w:val="20"/>
        <w:szCs w:val="20"/>
      </w:rPr>
      <w:fldChar w:fldCharType="end"/>
    </w:r>
  </w:p>
  <w:p w14:paraId="58FB065D" w14:textId="77777777" w:rsidR="008C3027" w:rsidRDefault="008C3027">
    <w:pPr>
      <w:pStyle w:val="Footer"/>
    </w:pPr>
  </w:p>
  <w:p w14:paraId="313013CC" w14:textId="77777777" w:rsidR="00A15F6A" w:rsidRDefault="00A15F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0409" w14:textId="77777777" w:rsidR="008C3027" w:rsidRDefault="008C3027">
    <w:pPr>
      <w:pStyle w:val="Footer"/>
    </w:pPr>
    <w:r>
      <w:rPr>
        <w:noProof/>
        <w:lang w:eastAsia="en-AU"/>
      </w:rPr>
      <w:drawing>
        <wp:inline distT="0" distB="0" distL="0" distR="0" wp14:anchorId="2B2982A1" wp14:editId="72851ED2">
          <wp:extent cx="6210935" cy="412115"/>
          <wp:effectExtent l="0" t="0" r="0" b="6985"/>
          <wp:docPr id="69" name="Picture 69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5445908E" w14:textId="14420444" w:rsidR="008C3027" w:rsidRPr="008C3027" w:rsidRDefault="0055052E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>Applying for r</w:t>
    </w:r>
    <w:r w:rsidR="008C3027" w:rsidRPr="008C3027">
      <w:rPr>
        <w:sz w:val="20"/>
        <w:szCs w:val="20"/>
      </w:rPr>
      <w:t>edress</w:t>
    </w:r>
    <w:r>
      <w:rPr>
        <w:sz w:val="20"/>
        <w:szCs w:val="20"/>
      </w:rPr>
      <w:t xml:space="preserve"> </w:t>
    </w:r>
    <w:r w:rsidR="008C3027" w:rsidRPr="008C3027">
      <w:rPr>
        <w:sz w:val="20"/>
        <w:szCs w:val="20"/>
      </w:rPr>
      <w:t xml:space="preserve">– </w:t>
    </w:r>
    <w:r w:rsidR="00EF0ECC" w:rsidRPr="00EF0ECC">
      <w:rPr>
        <w:sz w:val="20"/>
        <w:szCs w:val="20"/>
      </w:rPr>
      <w:t>Traditional</w:t>
    </w:r>
    <w:r w:rsidR="00295700" w:rsidRPr="00295700">
      <w:rPr>
        <w:sz w:val="20"/>
        <w:szCs w:val="20"/>
      </w:rPr>
      <w:t xml:space="preserve"> Chinese</w:t>
    </w:r>
    <w:r w:rsidR="008C3027" w:rsidRPr="008C3027">
      <w:rPr>
        <w:sz w:val="20"/>
        <w:szCs w:val="20"/>
      </w:rPr>
      <w:tab/>
    </w:r>
    <w:r w:rsidR="008C3027">
      <w:rPr>
        <w:sz w:val="20"/>
        <w:szCs w:val="20"/>
      </w:rPr>
      <w:t xml:space="preserve">     </w:t>
    </w:r>
    <w:r w:rsidR="009E2E74">
      <w:rPr>
        <w:sz w:val="20"/>
        <w:szCs w:val="20"/>
      </w:rPr>
      <w:tab/>
    </w:r>
    <w:r w:rsidR="008C3027">
      <w:rPr>
        <w:sz w:val="20"/>
        <w:szCs w:val="20"/>
      </w:rPr>
      <w:t xml:space="preserve"> </w:t>
    </w:r>
    <w:r w:rsidR="008C3027" w:rsidRPr="008C3027">
      <w:rPr>
        <w:sz w:val="20"/>
        <w:szCs w:val="20"/>
      </w:rPr>
      <w:fldChar w:fldCharType="begin"/>
    </w:r>
    <w:r w:rsidR="008C3027" w:rsidRPr="008C3027">
      <w:rPr>
        <w:sz w:val="20"/>
        <w:szCs w:val="20"/>
      </w:rPr>
      <w:instrText xml:space="preserve"> PAGE   \* MERGEFORMAT </w:instrText>
    </w:r>
    <w:r w:rsidR="008C3027" w:rsidRPr="008C3027">
      <w:rPr>
        <w:sz w:val="20"/>
        <w:szCs w:val="20"/>
      </w:rPr>
      <w:fldChar w:fldCharType="separate"/>
    </w:r>
    <w:r w:rsidR="007067F1">
      <w:rPr>
        <w:noProof/>
        <w:sz w:val="20"/>
        <w:szCs w:val="20"/>
      </w:rPr>
      <w:t>1</w:t>
    </w:r>
    <w:r w:rsidR="008C3027" w:rsidRPr="008C3027">
      <w:rPr>
        <w:noProof/>
        <w:sz w:val="20"/>
        <w:szCs w:val="20"/>
      </w:rPr>
      <w:fldChar w:fldCharType="end"/>
    </w:r>
  </w:p>
  <w:p w14:paraId="0BC775C6" w14:textId="77777777" w:rsidR="00A15F6A" w:rsidRDefault="00A15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0783" w14:textId="77777777" w:rsidR="002374FF" w:rsidRDefault="002374FF" w:rsidP="00AF4F27">
      <w:r>
        <w:separator/>
      </w:r>
    </w:p>
    <w:p w14:paraId="1F93FA25" w14:textId="77777777" w:rsidR="002374FF" w:rsidRDefault="002374FF"/>
  </w:footnote>
  <w:footnote w:type="continuationSeparator" w:id="0">
    <w:p w14:paraId="36C2F92C" w14:textId="77777777" w:rsidR="002374FF" w:rsidRDefault="002374FF" w:rsidP="00AF4F27">
      <w:r>
        <w:continuationSeparator/>
      </w:r>
    </w:p>
    <w:p w14:paraId="70DDEA7E" w14:textId="77777777" w:rsidR="002374FF" w:rsidRDefault="00237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A064" w14:textId="77777777" w:rsidR="008C3027" w:rsidRDefault="008C3027" w:rsidP="008C3027">
    <w:pPr>
      <w:pStyle w:val="Header"/>
    </w:pPr>
    <w:r>
      <w:rPr>
        <w:noProof/>
        <w:lang w:eastAsia="en-AU"/>
      </w:rPr>
      <w:drawing>
        <wp:inline distT="0" distB="0" distL="0" distR="0" wp14:anchorId="56D39561" wp14:editId="0E16850E">
          <wp:extent cx="2378075" cy="787400"/>
          <wp:effectExtent l="0" t="0" r="0" b="0"/>
          <wp:docPr id="67" name="Picture 67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87DDF7" w14:textId="77777777" w:rsidR="008C3027" w:rsidRDefault="008C3027" w:rsidP="008C3027">
    <w:pPr>
      <w:pStyle w:val="NoSpacing"/>
    </w:pPr>
  </w:p>
  <w:p w14:paraId="155B2B11" w14:textId="1233A3F3" w:rsidR="008C3027" w:rsidRPr="00295700" w:rsidRDefault="00EF0ECC" w:rsidP="008C3027">
    <w:pPr>
      <w:pStyle w:val="Heading1"/>
      <w:rPr>
        <w:rFonts w:ascii="SimHei" w:eastAsia="SimHei" w:hAnsi="SimHei"/>
      </w:rPr>
    </w:pPr>
    <w:proofErr w:type="spellStart"/>
    <w:r w:rsidRPr="00D44DD5">
      <w:rPr>
        <w:rFonts w:ascii="SimHei" w:eastAsia="SimHei" w:hAnsi="SimHei" w:cs="MS Gothic" w:hint="eastAsia"/>
        <w:color w:val="DE6617"/>
      </w:rPr>
      <w:t>情況說明</w:t>
    </w:r>
    <w:proofErr w:type="spellEnd"/>
  </w:p>
  <w:p w14:paraId="5F4E70F2" w14:textId="15106CC4" w:rsidR="00A15F6A" w:rsidRDefault="008C3027" w:rsidP="00EE1D45">
    <w:pPr>
      <w:pStyle w:val="Header"/>
    </w:pPr>
    <w:r>
      <w:rPr>
        <w:noProof/>
        <w:lang w:eastAsia="en-AU"/>
      </w:rPr>
      <w:drawing>
        <wp:inline distT="0" distB="0" distL="0" distR="0" wp14:anchorId="10FB2342" wp14:editId="0D846529">
          <wp:extent cx="6210935" cy="60474"/>
          <wp:effectExtent l="0" t="0" r="0" b="3175"/>
          <wp:docPr id="68" name="Picture 68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690"/>
    <w:multiLevelType w:val="hybridMultilevel"/>
    <w:tmpl w:val="53183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12792"/>
    <w:multiLevelType w:val="hybridMultilevel"/>
    <w:tmpl w:val="7B529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38332B"/>
    <w:multiLevelType w:val="hybridMultilevel"/>
    <w:tmpl w:val="7CF2B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36235"/>
    <w:multiLevelType w:val="hybridMultilevel"/>
    <w:tmpl w:val="5CBABE28"/>
    <w:lvl w:ilvl="0" w:tplc="C950BD7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BF67E3B"/>
    <w:multiLevelType w:val="hybridMultilevel"/>
    <w:tmpl w:val="37AC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83BF9"/>
    <w:multiLevelType w:val="hybridMultilevel"/>
    <w:tmpl w:val="74741EF0"/>
    <w:lvl w:ilvl="0" w:tplc="3A3C7E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06629">
    <w:abstractNumId w:val="11"/>
  </w:num>
  <w:num w:numId="2" w16cid:durableId="1379623529">
    <w:abstractNumId w:val="14"/>
  </w:num>
  <w:num w:numId="3" w16cid:durableId="1969776442">
    <w:abstractNumId w:val="8"/>
  </w:num>
  <w:num w:numId="4" w16cid:durableId="1964186151">
    <w:abstractNumId w:val="8"/>
  </w:num>
  <w:num w:numId="5" w16cid:durableId="1489131789">
    <w:abstractNumId w:val="23"/>
  </w:num>
  <w:num w:numId="6" w16cid:durableId="1182625861">
    <w:abstractNumId w:val="0"/>
  </w:num>
  <w:num w:numId="7" w16cid:durableId="800267026">
    <w:abstractNumId w:val="1"/>
  </w:num>
  <w:num w:numId="8" w16cid:durableId="82605431">
    <w:abstractNumId w:val="2"/>
  </w:num>
  <w:num w:numId="9" w16cid:durableId="1547375088">
    <w:abstractNumId w:val="3"/>
  </w:num>
  <w:num w:numId="10" w16cid:durableId="1748772218">
    <w:abstractNumId w:val="4"/>
  </w:num>
  <w:num w:numId="11" w16cid:durableId="800004975">
    <w:abstractNumId w:val="5"/>
  </w:num>
  <w:num w:numId="12" w16cid:durableId="41029663">
    <w:abstractNumId w:val="6"/>
  </w:num>
  <w:num w:numId="13" w16cid:durableId="1397164341">
    <w:abstractNumId w:val="7"/>
  </w:num>
  <w:num w:numId="14" w16cid:durableId="1316835267">
    <w:abstractNumId w:val="9"/>
  </w:num>
  <w:num w:numId="15" w16cid:durableId="1732344283">
    <w:abstractNumId w:val="21"/>
  </w:num>
  <w:num w:numId="16" w16cid:durableId="1469585747">
    <w:abstractNumId w:val="16"/>
  </w:num>
  <w:num w:numId="17" w16cid:durableId="1895695765">
    <w:abstractNumId w:val="22"/>
  </w:num>
  <w:num w:numId="18" w16cid:durableId="1858882148">
    <w:abstractNumId w:val="15"/>
  </w:num>
  <w:num w:numId="19" w16cid:durableId="1276448066">
    <w:abstractNumId w:val="12"/>
  </w:num>
  <w:num w:numId="20" w16cid:durableId="1401367015">
    <w:abstractNumId w:val="17"/>
  </w:num>
  <w:num w:numId="21" w16cid:durableId="826822411">
    <w:abstractNumId w:val="23"/>
  </w:num>
  <w:num w:numId="22" w16cid:durableId="2098595850">
    <w:abstractNumId w:val="13"/>
  </w:num>
  <w:num w:numId="23" w16cid:durableId="1426921393">
    <w:abstractNumId w:val="19"/>
  </w:num>
  <w:num w:numId="24" w16cid:durableId="323318962">
    <w:abstractNumId w:val="23"/>
  </w:num>
  <w:num w:numId="25" w16cid:durableId="1083990288">
    <w:abstractNumId w:val="20"/>
  </w:num>
  <w:num w:numId="26" w16cid:durableId="1414159183">
    <w:abstractNumId w:val="10"/>
  </w:num>
  <w:num w:numId="27" w16cid:durableId="16109663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CC"/>
    <w:rsid w:val="000118AE"/>
    <w:rsid w:val="000330F0"/>
    <w:rsid w:val="00056760"/>
    <w:rsid w:val="00056B74"/>
    <w:rsid w:val="00061F50"/>
    <w:rsid w:val="000672D1"/>
    <w:rsid w:val="00071F43"/>
    <w:rsid w:val="000749B6"/>
    <w:rsid w:val="0007784F"/>
    <w:rsid w:val="0008169D"/>
    <w:rsid w:val="0008636E"/>
    <w:rsid w:val="00090D13"/>
    <w:rsid w:val="00091177"/>
    <w:rsid w:val="000B11FF"/>
    <w:rsid w:val="000B64E2"/>
    <w:rsid w:val="000C7615"/>
    <w:rsid w:val="000D3D74"/>
    <w:rsid w:val="000D46CF"/>
    <w:rsid w:val="000E5E4F"/>
    <w:rsid w:val="000F4EC5"/>
    <w:rsid w:val="000F501A"/>
    <w:rsid w:val="000F6109"/>
    <w:rsid w:val="00100C0D"/>
    <w:rsid w:val="001034D3"/>
    <w:rsid w:val="00107739"/>
    <w:rsid w:val="0013059B"/>
    <w:rsid w:val="001519B2"/>
    <w:rsid w:val="001603C7"/>
    <w:rsid w:val="001773E9"/>
    <w:rsid w:val="00182539"/>
    <w:rsid w:val="001852E4"/>
    <w:rsid w:val="00192535"/>
    <w:rsid w:val="001947D8"/>
    <w:rsid w:val="001B0859"/>
    <w:rsid w:val="001D7EE7"/>
    <w:rsid w:val="001F57FC"/>
    <w:rsid w:val="0020758C"/>
    <w:rsid w:val="00210E7C"/>
    <w:rsid w:val="00211F76"/>
    <w:rsid w:val="002225DD"/>
    <w:rsid w:val="002228F5"/>
    <w:rsid w:val="00235FC3"/>
    <w:rsid w:val="002374FF"/>
    <w:rsid w:val="00250BDC"/>
    <w:rsid w:val="00264F3B"/>
    <w:rsid w:val="0026651B"/>
    <w:rsid w:val="002767FC"/>
    <w:rsid w:val="00281CE0"/>
    <w:rsid w:val="00283665"/>
    <w:rsid w:val="00295700"/>
    <w:rsid w:val="002A3EA9"/>
    <w:rsid w:val="002D51DE"/>
    <w:rsid w:val="002E7B86"/>
    <w:rsid w:val="003070A3"/>
    <w:rsid w:val="00315A78"/>
    <w:rsid w:val="003203F6"/>
    <w:rsid w:val="00325423"/>
    <w:rsid w:val="003353A7"/>
    <w:rsid w:val="003443FC"/>
    <w:rsid w:val="00350241"/>
    <w:rsid w:val="0035442A"/>
    <w:rsid w:val="00384D3A"/>
    <w:rsid w:val="003855A8"/>
    <w:rsid w:val="00390DEB"/>
    <w:rsid w:val="00394A2D"/>
    <w:rsid w:val="003B3C09"/>
    <w:rsid w:val="003C1EFC"/>
    <w:rsid w:val="003C47D1"/>
    <w:rsid w:val="003C5916"/>
    <w:rsid w:val="003D200B"/>
    <w:rsid w:val="003D317B"/>
    <w:rsid w:val="003E206D"/>
    <w:rsid w:val="004027D3"/>
    <w:rsid w:val="004622ED"/>
    <w:rsid w:val="00466621"/>
    <w:rsid w:val="004700E4"/>
    <w:rsid w:val="00471720"/>
    <w:rsid w:val="00480DE7"/>
    <w:rsid w:val="004A1D8E"/>
    <w:rsid w:val="004A2424"/>
    <w:rsid w:val="004A633C"/>
    <w:rsid w:val="004B1D0F"/>
    <w:rsid w:val="004B444D"/>
    <w:rsid w:val="004D4281"/>
    <w:rsid w:val="004D5DCC"/>
    <w:rsid w:val="004D72E5"/>
    <w:rsid w:val="004E08EB"/>
    <w:rsid w:val="004F279C"/>
    <w:rsid w:val="004F5ED1"/>
    <w:rsid w:val="004F6C03"/>
    <w:rsid w:val="005010D8"/>
    <w:rsid w:val="00521153"/>
    <w:rsid w:val="00534A3E"/>
    <w:rsid w:val="00546CC3"/>
    <w:rsid w:val="0055052E"/>
    <w:rsid w:val="005507FD"/>
    <w:rsid w:val="00557ACF"/>
    <w:rsid w:val="00571084"/>
    <w:rsid w:val="00574DF8"/>
    <w:rsid w:val="00576DAF"/>
    <w:rsid w:val="005926C1"/>
    <w:rsid w:val="005963F3"/>
    <w:rsid w:val="005A175A"/>
    <w:rsid w:val="005A3772"/>
    <w:rsid w:val="005C1798"/>
    <w:rsid w:val="005C7C99"/>
    <w:rsid w:val="005D4741"/>
    <w:rsid w:val="005F2698"/>
    <w:rsid w:val="005F76DD"/>
    <w:rsid w:val="00601935"/>
    <w:rsid w:val="006230B9"/>
    <w:rsid w:val="0062469B"/>
    <w:rsid w:val="006654D1"/>
    <w:rsid w:val="00673AD1"/>
    <w:rsid w:val="00682739"/>
    <w:rsid w:val="00686790"/>
    <w:rsid w:val="006951D5"/>
    <w:rsid w:val="006A100E"/>
    <w:rsid w:val="006A51C4"/>
    <w:rsid w:val="006A5CA8"/>
    <w:rsid w:val="006C26D9"/>
    <w:rsid w:val="006C2D24"/>
    <w:rsid w:val="006D5E4E"/>
    <w:rsid w:val="006E0CD7"/>
    <w:rsid w:val="006E2D0F"/>
    <w:rsid w:val="00701AE2"/>
    <w:rsid w:val="007067F1"/>
    <w:rsid w:val="0071477E"/>
    <w:rsid w:val="0073739F"/>
    <w:rsid w:val="007415E2"/>
    <w:rsid w:val="007447B7"/>
    <w:rsid w:val="00752AAE"/>
    <w:rsid w:val="00756031"/>
    <w:rsid w:val="00762299"/>
    <w:rsid w:val="00763F23"/>
    <w:rsid w:val="00770F9C"/>
    <w:rsid w:val="00775D07"/>
    <w:rsid w:val="00777F21"/>
    <w:rsid w:val="00781F1B"/>
    <w:rsid w:val="00782DA6"/>
    <w:rsid w:val="00792A31"/>
    <w:rsid w:val="007A1E50"/>
    <w:rsid w:val="007A73F9"/>
    <w:rsid w:val="007C0D69"/>
    <w:rsid w:val="007C7F32"/>
    <w:rsid w:val="007F5A2E"/>
    <w:rsid w:val="00801FE3"/>
    <w:rsid w:val="0080618E"/>
    <w:rsid w:val="00811330"/>
    <w:rsid w:val="008519B7"/>
    <w:rsid w:val="008674C3"/>
    <w:rsid w:val="00870A24"/>
    <w:rsid w:val="0087310C"/>
    <w:rsid w:val="00876B7B"/>
    <w:rsid w:val="00897943"/>
    <w:rsid w:val="008C3027"/>
    <w:rsid w:val="008D3E31"/>
    <w:rsid w:val="00902968"/>
    <w:rsid w:val="009160D0"/>
    <w:rsid w:val="00917E4C"/>
    <w:rsid w:val="00931F84"/>
    <w:rsid w:val="00940F26"/>
    <w:rsid w:val="009476A5"/>
    <w:rsid w:val="009711D4"/>
    <w:rsid w:val="00982160"/>
    <w:rsid w:val="00982F6C"/>
    <w:rsid w:val="00985D4C"/>
    <w:rsid w:val="009A11DF"/>
    <w:rsid w:val="009B1B3F"/>
    <w:rsid w:val="009B777C"/>
    <w:rsid w:val="009C3DC7"/>
    <w:rsid w:val="009E2E74"/>
    <w:rsid w:val="009E46BF"/>
    <w:rsid w:val="009F1AA2"/>
    <w:rsid w:val="009F3298"/>
    <w:rsid w:val="00A06F58"/>
    <w:rsid w:val="00A15F6A"/>
    <w:rsid w:val="00A23D32"/>
    <w:rsid w:val="00A35248"/>
    <w:rsid w:val="00A53B1F"/>
    <w:rsid w:val="00A661C8"/>
    <w:rsid w:val="00A8303B"/>
    <w:rsid w:val="00AA1F9E"/>
    <w:rsid w:val="00AA667F"/>
    <w:rsid w:val="00AB2E02"/>
    <w:rsid w:val="00AF4F27"/>
    <w:rsid w:val="00B028D5"/>
    <w:rsid w:val="00B04790"/>
    <w:rsid w:val="00B04CA9"/>
    <w:rsid w:val="00B06C3B"/>
    <w:rsid w:val="00B24142"/>
    <w:rsid w:val="00B265D5"/>
    <w:rsid w:val="00B27208"/>
    <w:rsid w:val="00B46F30"/>
    <w:rsid w:val="00B54D43"/>
    <w:rsid w:val="00B71798"/>
    <w:rsid w:val="00BB6B9B"/>
    <w:rsid w:val="00BE2485"/>
    <w:rsid w:val="00BE30D1"/>
    <w:rsid w:val="00BE6CE2"/>
    <w:rsid w:val="00BF0046"/>
    <w:rsid w:val="00C0663B"/>
    <w:rsid w:val="00C13F1C"/>
    <w:rsid w:val="00C23C20"/>
    <w:rsid w:val="00C265D7"/>
    <w:rsid w:val="00C457DA"/>
    <w:rsid w:val="00C463F3"/>
    <w:rsid w:val="00C54CF7"/>
    <w:rsid w:val="00C558C9"/>
    <w:rsid w:val="00C640DA"/>
    <w:rsid w:val="00C66DAB"/>
    <w:rsid w:val="00C73808"/>
    <w:rsid w:val="00C777AE"/>
    <w:rsid w:val="00C80FEB"/>
    <w:rsid w:val="00C826E5"/>
    <w:rsid w:val="00C8578F"/>
    <w:rsid w:val="00C86D79"/>
    <w:rsid w:val="00C91E8B"/>
    <w:rsid w:val="00CA563F"/>
    <w:rsid w:val="00CB27A1"/>
    <w:rsid w:val="00CC26A5"/>
    <w:rsid w:val="00CC3D15"/>
    <w:rsid w:val="00CC7016"/>
    <w:rsid w:val="00CD4AE0"/>
    <w:rsid w:val="00CF0529"/>
    <w:rsid w:val="00D01FFE"/>
    <w:rsid w:val="00D14E9D"/>
    <w:rsid w:val="00D26429"/>
    <w:rsid w:val="00D2772E"/>
    <w:rsid w:val="00D44DD5"/>
    <w:rsid w:val="00D54A98"/>
    <w:rsid w:val="00D65D86"/>
    <w:rsid w:val="00D83287"/>
    <w:rsid w:val="00D86CD3"/>
    <w:rsid w:val="00D91FA9"/>
    <w:rsid w:val="00DB3334"/>
    <w:rsid w:val="00DD1E88"/>
    <w:rsid w:val="00DD2F50"/>
    <w:rsid w:val="00DD3437"/>
    <w:rsid w:val="00DD7C16"/>
    <w:rsid w:val="00DE0A83"/>
    <w:rsid w:val="00DE664F"/>
    <w:rsid w:val="00E249A0"/>
    <w:rsid w:val="00E30091"/>
    <w:rsid w:val="00E4054A"/>
    <w:rsid w:val="00E44613"/>
    <w:rsid w:val="00E73AAE"/>
    <w:rsid w:val="00E76C99"/>
    <w:rsid w:val="00E81BC6"/>
    <w:rsid w:val="00E86B05"/>
    <w:rsid w:val="00E90733"/>
    <w:rsid w:val="00EA4486"/>
    <w:rsid w:val="00EB48B3"/>
    <w:rsid w:val="00EB72DA"/>
    <w:rsid w:val="00ED0721"/>
    <w:rsid w:val="00ED6AC2"/>
    <w:rsid w:val="00EE1D45"/>
    <w:rsid w:val="00EF0DBA"/>
    <w:rsid w:val="00EF0ECC"/>
    <w:rsid w:val="00F12735"/>
    <w:rsid w:val="00F16981"/>
    <w:rsid w:val="00F20913"/>
    <w:rsid w:val="00F23E3B"/>
    <w:rsid w:val="00F248AC"/>
    <w:rsid w:val="00F305F2"/>
    <w:rsid w:val="00F356F5"/>
    <w:rsid w:val="00F43B07"/>
    <w:rsid w:val="00F5210F"/>
    <w:rsid w:val="00F61CFE"/>
    <w:rsid w:val="00F65DCA"/>
    <w:rsid w:val="00F71F46"/>
    <w:rsid w:val="00F801EB"/>
    <w:rsid w:val="00F806A4"/>
    <w:rsid w:val="00FA4710"/>
    <w:rsid w:val="00FB087F"/>
    <w:rsid w:val="00FC7C68"/>
    <w:rsid w:val="00FD05C4"/>
    <w:rsid w:val="00FD31D8"/>
    <w:rsid w:val="00FE147C"/>
    <w:rsid w:val="00FE46F0"/>
    <w:rsid w:val="00FE5EC1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7F049"/>
  <w14:defaultImageDpi w14:val="32767"/>
  <w15:docId w15:val="{7A847AF7-A79F-418D-ADF6-2995157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02"/>
    <w:pPr>
      <w:spacing w:before="120" w:after="120"/>
    </w:pPr>
    <w:rPr>
      <w:rFonts w:ascii="Arial" w:hAnsi="Arial" w:cs="Arial"/>
      <w:color w:val="57575B" w:themeColor="accent5"/>
      <w:sz w:val="23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1177"/>
    <w:pPr>
      <w:outlineLvl w:val="0"/>
    </w:pPr>
    <w:rPr>
      <w:caps/>
      <w:color w:val="DD6D28" w:themeColor="background2"/>
      <w:spacing w:val="26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91177"/>
    <w:rPr>
      <w:rFonts w:ascii="Arial" w:hAnsi="Arial" w:cs="Arial"/>
      <w:caps/>
      <w:color w:val="DD6D28" w:themeColor="background2"/>
      <w:spacing w:val="26"/>
      <w:sz w:val="44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F27"/>
    <w:rPr>
      <w:rFonts w:ascii="Arial Bold" w:hAnsi="Arial Bold" w:cs="Arial"/>
      <w:b/>
      <w:color w:val="57575B" w:themeColor="accent5"/>
      <w:sz w:val="28"/>
      <w:u w:color="24793F" w:themeColor="text2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basedOn w:val="DefaultParagraphFont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basedOn w:val="DefaultParagraphFont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basedOn w:val="DefaultParagraphFont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295700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B3F"/>
    <w:rPr>
      <w:rFonts w:ascii="Arial" w:hAnsi="Arial" w:cs="Arial"/>
      <w:color w:val="57575B" w:themeColor="accent5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D54A98"/>
    <w:rPr>
      <w:rFonts w:ascii="Arial" w:hAnsi="Arial" w:cs="Arial"/>
      <w:color w:val="57575B" w:themeColor="accent5"/>
      <w:lang w:val="en-AU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8F"/>
    <w:rPr>
      <w:rFonts w:ascii="Arial" w:hAnsi="Arial" w:cs="Arial"/>
      <w:color w:val="57575B" w:themeColor="accent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8F"/>
    <w:rPr>
      <w:rFonts w:ascii="Arial" w:hAnsi="Arial" w:cs="Arial"/>
      <w:b/>
      <w:bCs/>
      <w:color w:val="57575B" w:themeColor="accent5"/>
      <w:sz w:val="20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E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40DA"/>
    <w:rPr>
      <w:rFonts w:ascii="Arial" w:hAnsi="Arial" w:cs="Arial"/>
      <w:color w:val="57575B" w:themeColor="accent5"/>
      <w:sz w:val="23"/>
      <w:lang w:val="en-AU"/>
    </w:rPr>
  </w:style>
  <w:style w:type="character" w:customStyle="1" w:styleId="ui-provider">
    <w:name w:val="ui-provider"/>
    <w:basedOn w:val="DefaultParagraphFont"/>
    <w:rsid w:val="00A35248"/>
  </w:style>
  <w:style w:type="character" w:styleId="UnresolvedMention">
    <w:name w:val="Unresolved Mention"/>
    <w:basedOn w:val="DefaultParagraphFont"/>
    <w:uiPriority w:val="99"/>
    <w:semiHidden/>
    <w:unhideWhenUsed/>
    <w:rsid w:val="003D20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5C4"/>
    <w:rPr>
      <w:color w:val="57575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ionalredress.gov.a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redress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National Redress Scheme 2018">
      <a:dk1>
        <a:srgbClr val="FEFFFE"/>
      </a:dk1>
      <a:lt1>
        <a:srgbClr val="FFFFFF"/>
      </a:lt1>
      <a:dk2>
        <a:srgbClr val="24793F"/>
      </a:dk2>
      <a:lt2>
        <a:srgbClr val="DD6D28"/>
      </a:lt2>
      <a:accent1>
        <a:srgbClr val="508E55"/>
      </a:accent1>
      <a:accent2>
        <a:srgbClr val="F69F1F"/>
      </a:accent2>
      <a:accent3>
        <a:srgbClr val="90B03D"/>
      </a:accent3>
      <a:accent4>
        <a:srgbClr val="F1C263"/>
      </a:accent4>
      <a:accent5>
        <a:srgbClr val="57575B"/>
      </a:accent5>
      <a:accent6>
        <a:srgbClr val="FEFFFE"/>
      </a:accent6>
      <a:hlink>
        <a:srgbClr val="FEFFFE"/>
      </a:hlink>
      <a:folHlink>
        <a:srgbClr val="5757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B55B6CA46BA47B8629A3EE3433B68" ma:contentTypeVersion="1" ma:contentTypeDescription="Create a new document." ma:contentTypeScope="" ma:versionID="18cf35d2321bfd390fb9efebe4f9dc3b">
  <xsd:schema xmlns:xsd="http://www.w3.org/2001/XMLSchema" xmlns:xs="http://www.w3.org/2001/XMLSchema" xmlns:p="http://schemas.microsoft.com/office/2006/metadata/properties" xmlns:ns2="61699b43-7984-4fb0-a86f-8864962bd358" targetNamespace="http://schemas.microsoft.com/office/2006/metadata/properties" ma:root="true" ma:fieldsID="8befca03d0eb5a61a9047074d991608f" ns2:_="">
    <xsd:import namespace="61699b43-7984-4fb0-a86f-8864962bd3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9b43-7984-4fb0-a86f-8864962bd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3F250-9548-4B44-A150-3AEC53661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8720A-0E53-43DF-B3ED-480EBF8F8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F5277-385B-4A05-8193-53DA788167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9860C3-0527-4DDE-9C8E-0EF8A3148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9b43-7984-4fb0-a86f-8864962b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27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Chinese FACTSHEET 2 - Applying for redress</vt:lpstr>
    </vt:vector>
  </TitlesOfParts>
  <Manager/>
  <Company/>
  <LinksUpToDate>false</LinksUpToDate>
  <CharactersWithSpaces>2164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Chinese FACTSHEET 2 - Applying for redress</dc:title>
  <dc:subject/>
  <dc:creator/>
  <cp:keywords/>
  <dc:description/>
  <cp:lastModifiedBy>Microsoft Office User</cp:lastModifiedBy>
  <cp:revision>14</cp:revision>
  <cp:lastPrinted>2018-07-16T01:07:00Z</cp:lastPrinted>
  <dcterms:created xsi:type="dcterms:W3CDTF">2023-07-17T06:46:00Z</dcterms:created>
  <dcterms:modified xsi:type="dcterms:W3CDTF">2023-11-06T00:03:00Z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E15C74758A3F4C019581F8AAF5B8BF74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5AB6E8D65F07D8BD67E6E1119DFA73F22FBA1DFD</vt:lpwstr>
  </property>
  <property fmtid="{D5CDD505-2E9C-101B-9397-08002B2CF9AE}" pid="11" name="PM_OriginationTimeStamp">
    <vt:lpwstr>2023-04-14T06:49:57Z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053BDAE5999773473B61106628B07143</vt:lpwstr>
  </property>
  <property fmtid="{D5CDD505-2E9C-101B-9397-08002B2CF9AE}" pid="21" name="PM_Hash_Salt">
    <vt:lpwstr>A9A5160D1F6C2E4399ABCC938A3CBE62</vt:lpwstr>
  </property>
  <property fmtid="{D5CDD505-2E9C-101B-9397-08002B2CF9AE}" pid="22" name="PM_Hash_SHA1">
    <vt:lpwstr>4CE11662A9B9DE54F1A6DD3FCA8FE3F8EE165D6E</vt:lpwstr>
  </property>
  <property fmtid="{D5CDD505-2E9C-101B-9397-08002B2CF9AE}" pid="23" name="PM_OriginatorUserAccountName_SHA256">
    <vt:lpwstr>6225EB1C0BFB3D9D9E132725B2E638B3D5608232323E06ABDEA684818703EDA8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0x010100650B55B6CA46BA47B8629A3EE3433B68</vt:lpwstr>
  </property>
</Properties>
</file>