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B653" w14:textId="77777777" w:rsidR="000448D1" w:rsidRPr="00384328" w:rsidRDefault="000448D1" w:rsidP="000448D1">
      <w:pPr>
        <w:pStyle w:val="NormalTables"/>
        <w:spacing w:after="0" w:line="240" w:lineRule="auto"/>
        <w:rPr>
          <w:rFonts w:eastAsia="SimSun" w:cstheme="minorHAnsi"/>
        </w:rPr>
      </w:pPr>
      <w:r w:rsidRPr="00384328">
        <w:rPr>
          <w:rFonts w:eastAsia="SimSun" w:cstheme="minorHAnsi" w:hint="eastAsia"/>
        </w:rPr>
        <w:t>觀看本視頻可能會引起痛苦的回憶和情感。</w:t>
      </w:r>
    </w:p>
    <w:p w14:paraId="16EC5C9B" w14:textId="77777777" w:rsidR="000448D1" w:rsidRPr="00384328" w:rsidRDefault="000448D1" w:rsidP="000448D1">
      <w:pPr>
        <w:pStyle w:val="NormalTables"/>
        <w:spacing w:after="0" w:line="240" w:lineRule="auto"/>
        <w:rPr>
          <w:rFonts w:eastAsia="SimSun" w:cstheme="minorHAnsi"/>
        </w:rPr>
      </w:pPr>
      <w:r w:rsidRPr="00384328">
        <w:rPr>
          <w:rFonts w:eastAsia="SimSun" w:cstheme="minorHAnsi" w:hint="eastAsia"/>
        </w:rPr>
        <w:t>如需免費、保密的支持，請致電</w:t>
      </w:r>
      <w:r w:rsidRPr="00384328">
        <w:rPr>
          <w:rFonts w:eastAsia="SimSun" w:cstheme="minorHAnsi"/>
        </w:rPr>
        <w:t xml:space="preserve"> 1800 737 377</w:t>
      </w:r>
      <w:r w:rsidRPr="00384328">
        <w:rPr>
          <w:rFonts w:eastAsia="SimSun" w:cstheme="minorHAnsi" w:hint="eastAsia"/>
        </w:rPr>
        <w:t>，或瀏覽</w:t>
      </w:r>
      <w:r w:rsidRPr="00384328">
        <w:rPr>
          <w:rFonts w:eastAsia="SimSun" w:cstheme="minorHAnsi"/>
        </w:rPr>
        <w:t xml:space="preserve"> </w:t>
      </w:r>
      <w:hyperlink r:id="rId11">
        <w:r w:rsidRPr="00384328">
          <w:rPr>
            <w:rFonts w:eastAsia="SimSun" w:cstheme="minorHAnsi"/>
          </w:rPr>
          <w:t>nationalredress.gov.au/support</w:t>
        </w:r>
      </w:hyperlink>
    </w:p>
    <w:p w14:paraId="14EC3675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 w:rsidRPr="00384328">
        <w:rPr>
          <w:rFonts w:eastAsia="SimSun" w:cstheme="minorHAnsi"/>
        </w:rPr>
        <w:t xml:space="preserve">National Redress Scheme </w:t>
      </w:r>
      <w:r w:rsidRPr="00384328">
        <w:rPr>
          <w:rFonts w:eastAsia="SimSun" w:cstheme="minorHAnsi"/>
        </w:rPr>
        <w:t>是為遭受機構性兒童性侵的群體設立的</w:t>
      </w:r>
      <w:r>
        <w:rPr>
          <w:rFonts w:eastAsia="SimSun" w:cstheme="minorHAnsi"/>
        </w:rPr>
        <w:t>。</w:t>
      </w:r>
    </w:p>
    <w:p w14:paraId="44F1DBA1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 w:rsidRPr="00384328">
        <w:rPr>
          <w:rFonts w:eastAsia="SimSun" w:cstheme="minorHAnsi"/>
        </w:rPr>
        <w:t>這包括性侵發生在某個機構的場地，或發生在該機構組織的活動期間，如露營。</w:t>
      </w:r>
    </w:p>
    <w:p w14:paraId="4C85F3F8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 xml:space="preserve">National Redress Scheme </w:t>
      </w:r>
      <w:r>
        <w:rPr>
          <w:rFonts w:eastAsia="SimSun" w:cstheme="minorHAnsi"/>
        </w:rPr>
        <w:t>幫助人們獲取補償，並可以幫助他們聯絡免費和保密的補償支持服務（</w:t>
      </w:r>
      <w:r w:rsidRPr="00384328">
        <w:rPr>
          <w:rFonts w:eastAsia="SimSun" w:cstheme="minorHAnsi"/>
        </w:rPr>
        <w:t>Redress Support Services</w:t>
      </w:r>
      <w:r w:rsidRPr="00384328">
        <w:rPr>
          <w:rFonts w:eastAsia="SimSun" w:cstheme="minorHAnsi"/>
        </w:rPr>
        <w:t>）。</w:t>
      </w:r>
    </w:p>
    <w:p w14:paraId="49ED4636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 w:rsidRPr="00384328">
        <w:rPr>
          <w:rFonts w:eastAsia="SimSun" w:cstheme="minorHAnsi"/>
        </w:rPr>
        <w:t>補償事關承認童年遭受性虐待的人士受到的傷害，並追究相關機構的責任。</w:t>
      </w:r>
      <w:r w:rsidRPr="00384328">
        <w:rPr>
          <w:rFonts w:eastAsia="SimSun" w:cstheme="minorHAnsi"/>
        </w:rPr>
        <w:t xml:space="preserve"> </w:t>
      </w:r>
    </w:p>
    <w:p w14:paraId="3E8A01DD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補償可以是一筆補償金、獲取諮詢和心理輔導，以及來自該機構的道歉。</w:t>
      </w:r>
    </w:p>
    <w:p w14:paraId="69A395AB" w14:textId="77777777" w:rsidR="00934DAE" w:rsidRPr="00384328" w:rsidRDefault="00934DAE" w:rsidP="00934DAE">
      <w:pPr>
        <w:spacing w:after="140" w:line="241" w:lineRule="atLeas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</w:pPr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您可以填寫紙質申請表申請</w:t>
      </w:r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National Redress Scheme</w:t>
      </w:r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，或</w:t>
      </w:r>
      <w:r w:rsidRPr="00384328">
        <w:rPr>
          <w:rFonts w:asciiTheme="minorHAnsi" w:eastAsia="SimSun" w:hAnsiTheme="minorHAnsi" w:cstheme="minorHAnsi" w:hint="eastAsia"/>
          <w:color w:val="auto"/>
          <w:sz w:val="20"/>
          <w:szCs w:val="26"/>
          <w:lang w:eastAsia="ja-JP"/>
        </w:rPr>
        <w:t>通</w:t>
      </w:r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過</w:t>
      </w:r>
      <w:proofErr w:type="spellStart"/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myGov</w:t>
      </w:r>
      <w:proofErr w:type="spellEnd"/>
      <w:r w:rsidRPr="00384328">
        <w:rPr>
          <w:rFonts w:asciiTheme="minorHAnsi" w:eastAsia="SimSun" w:hAnsiTheme="minorHAnsi" w:cstheme="minorHAnsi"/>
          <w:color w:val="auto"/>
          <w:sz w:val="20"/>
          <w:szCs w:val="26"/>
          <w:lang w:eastAsia="ja-JP"/>
        </w:rPr>
        <w:t>在網上申請。</w:t>
      </w:r>
    </w:p>
    <w:p w14:paraId="43B1C299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您可以從</w:t>
      </w:r>
      <w:r>
        <w:rPr>
          <w:rFonts w:eastAsia="SimSun" w:cstheme="minorHAnsi"/>
        </w:rPr>
        <w:t>nationalredress.gov.au</w:t>
      </w:r>
      <w:r>
        <w:rPr>
          <w:rFonts w:eastAsia="SimSun" w:cstheme="minorHAnsi"/>
        </w:rPr>
        <w:t>下載並列印一份紙質表格，或致電</w:t>
      </w:r>
      <w:r>
        <w:rPr>
          <w:rFonts w:eastAsia="SimSun" w:cstheme="minorHAnsi"/>
        </w:rPr>
        <w:t xml:space="preserve"> 1800 737 377 </w:t>
      </w:r>
      <w:r>
        <w:rPr>
          <w:rFonts w:eastAsia="SimSun" w:cstheme="minorHAnsi"/>
        </w:rPr>
        <w:t>請他們郵寄一份給您。</w:t>
      </w:r>
    </w:p>
    <w:p w14:paraId="15833CA1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在網上申請，請登入</w:t>
      </w:r>
      <w:r>
        <w:rPr>
          <w:rFonts w:eastAsia="SimSun" w:cstheme="minorHAnsi"/>
        </w:rPr>
        <w:t>my.gov.au</w:t>
      </w:r>
    </w:p>
    <w:p w14:paraId="77956BA5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最初申請</w:t>
      </w:r>
      <w:r>
        <w:rPr>
          <w:rFonts w:eastAsia="SimSun" w:cstheme="minorHAnsi"/>
        </w:rPr>
        <w:t>National Redress Scheme</w:t>
      </w:r>
      <w:r>
        <w:rPr>
          <w:rFonts w:eastAsia="SimSun" w:cstheme="minorHAnsi"/>
        </w:rPr>
        <w:t>時，您可能不知從何入手。</w:t>
      </w:r>
    </w:p>
    <w:p w14:paraId="3A4FA163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許多人覺得在決定他們是否申請之前和</w:t>
      </w:r>
      <w:r>
        <w:rPr>
          <w:rFonts w:eastAsia="SimSun" w:cstheme="minorHAnsi"/>
        </w:rPr>
        <w:t>Redress Support Service</w:t>
      </w:r>
      <w:r>
        <w:rPr>
          <w:rFonts w:eastAsia="SimSun" w:cstheme="minorHAnsi"/>
        </w:rPr>
        <w:t>的員工交談一下</w:t>
      </w:r>
      <w:r>
        <w:rPr>
          <w:rFonts w:eastAsia="SimSun" w:cstheme="minorHAnsi" w:hint="eastAsia"/>
        </w:rPr>
        <w:t>很</w:t>
      </w:r>
      <w:r>
        <w:rPr>
          <w:rFonts w:eastAsia="SimSun" w:cstheme="minorHAnsi"/>
        </w:rPr>
        <w:t>有幫助。</w:t>
      </w:r>
    </w:p>
    <w:p w14:paraId="42B59A23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 w:rsidRPr="00384328">
        <w:rPr>
          <w:rFonts w:eastAsia="SimSun" w:cstheme="minorHAnsi"/>
        </w:rPr>
        <w:t>這些服務可以幫助您瞭解</w:t>
      </w:r>
      <w:r w:rsidRPr="00384328">
        <w:rPr>
          <w:rFonts w:eastAsia="SimSun" w:cstheme="minorHAnsi"/>
        </w:rPr>
        <w:t>National Redress Scheme</w:t>
      </w:r>
      <w:r w:rsidRPr="00384328">
        <w:rPr>
          <w:rFonts w:eastAsia="SimSun" w:cstheme="minorHAnsi"/>
        </w:rPr>
        <w:t>、提供保密的情感</w:t>
      </w:r>
      <w:r>
        <w:rPr>
          <w:rFonts w:eastAsia="SimSun" w:cstheme="minorHAnsi"/>
        </w:rPr>
        <w:t>支持</w:t>
      </w:r>
      <w:r w:rsidRPr="00384328">
        <w:rPr>
          <w:rFonts w:eastAsia="SimSun" w:cstheme="minorHAnsi"/>
        </w:rPr>
        <w:t>，並幫助您填寫申請表。</w:t>
      </w:r>
      <w:r w:rsidRPr="00384328">
        <w:rPr>
          <w:rFonts w:eastAsia="SimSun" w:cstheme="minorHAnsi"/>
        </w:rPr>
        <w:t xml:space="preserve"> </w:t>
      </w:r>
    </w:p>
    <w:p w14:paraId="1FC82ABA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申請時要記住幾件事：</w:t>
      </w:r>
    </w:p>
    <w:p w14:paraId="5D1BF7BD" w14:textId="77777777" w:rsidR="00934DAE" w:rsidRDefault="00934DAE" w:rsidP="00934DAE">
      <w:pPr>
        <w:pStyle w:val="NormalTablesListBullet"/>
        <w:numPr>
          <w:ilvl w:val="0"/>
          <w:numId w:val="12"/>
        </w:numPr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>您可以按照自己的時間和節奏申請。</w:t>
      </w:r>
    </w:p>
    <w:p w14:paraId="387CA037" w14:textId="77777777" w:rsidR="00934DAE" w:rsidRDefault="00934DAE" w:rsidP="00934DAE">
      <w:pPr>
        <w:pStyle w:val="NormalTablesListBullet"/>
        <w:numPr>
          <w:ilvl w:val="0"/>
          <w:numId w:val="10"/>
        </w:numPr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您不必有供述、報告、照片或其他證據，但要盡量提供您的遭遇細節。</w:t>
      </w:r>
    </w:p>
    <w:p w14:paraId="144F3DF9" w14:textId="77777777" w:rsidR="00934DAE" w:rsidRDefault="00934DAE" w:rsidP="00934DAE">
      <w:pPr>
        <w:pStyle w:val="NormalTablesListBullet"/>
        <w:numPr>
          <w:ilvl w:val="0"/>
          <w:numId w:val="10"/>
        </w:numPr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您可以請您信任的人幫您填表，或和您一起填表。</w:t>
      </w:r>
      <w:r>
        <w:rPr>
          <w:rFonts w:eastAsia="SimSun" w:cstheme="minorHAnsi"/>
        </w:rPr>
        <w:t xml:space="preserve"> </w:t>
      </w:r>
    </w:p>
    <w:p w14:paraId="3F092BBC" w14:textId="77777777" w:rsidR="00934DAE" w:rsidRDefault="00934DAE" w:rsidP="00934DAE">
      <w:pPr>
        <w:pStyle w:val="NormalTablesListBullet"/>
        <w:numPr>
          <w:ilvl w:val="0"/>
          <w:numId w:val="10"/>
        </w:numPr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  <w:lang w:eastAsia="zh-CN"/>
        </w:rPr>
        <w:t>這個人可以是家人、朋友、法定監護人，或</w:t>
      </w:r>
      <w:r>
        <w:rPr>
          <w:rFonts w:eastAsia="SimSun" w:cstheme="minorHAnsi"/>
        </w:rPr>
        <w:t>Redress Support Service</w:t>
      </w:r>
      <w:r>
        <w:rPr>
          <w:rFonts w:eastAsia="SimSun" w:cstheme="minorHAnsi"/>
          <w:lang w:eastAsia="zh-CN"/>
        </w:rPr>
        <w:t>的員工。</w:t>
      </w:r>
    </w:p>
    <w:p w14:paraId="2567EA81" w14:textId="77777777" w:rsidR="00934DAE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/>
          <w:bCs/>
          <w:lang w:eastAsia="zh-TW"/>
        </w:rPr>
      </w:pPr>
      <w:r>
        <w:rPr>
          <w:rFonts w:eastAsia="SimSun" w:cstheme="minorHAnsi"/>
          <w:lang w:eastAsia="zh-TW"/>
        </w:rPr>
        <w:t>填申請表時要寫明機構、性侵您的人，以及您所遭遇的性侵。</w:t>
      </w:r>
      <w:r>
        <w:rPr>
          <w:rFonts w:eastAsia="SimSun" w:cstheme="minorHAnsi"/>
          <w:b/>
          <w:bCs/>
          <w:lang w:eastAsia="zh-TW"/>
        </w:rPr>
        <w:t xml:space="preserve"> </w:t>
      </w:r>
    </w:p>
    <w:p w14:paraId="70E8341C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您將申請發給我們後，我們會聯絡您，説明後續步驟。</w:t>
      </w:r>
      <w:r>
        <w:rPr>
          <w:rFonts w:eastAsia="SimSun" w:cstheme="minorHAnsi"/>
          <w:lang w:eastAsia="zh-TW"/>
        </w:rPr>
        <w:t xml:space="preserve"> </w:t>
      </w:r>
    </w:p>
    <w:p w14:paraId="17241780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然後，我們從您申請中點名的機構那裏收集資料。</w:t>
      </w:r>
    </w:p>
    <w:p w14:paraId="5EA6509B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color w:val="000000"/>
          <w:szCs w:val="20"/>
          <w:lang w:eastAsia="zh-TW"/>
        </w:rPr>
        <w:t>一位獨立決策人會審核所有資料，並決定結果。</w:t>
      </w:r>
    </w:p>
    <w:p w14:paraId="6B7F74D1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獨立決策人是一些來自不同背景，而且富有經驗和備受尊重的人，他們與那些機構毫不相關。</w:t>
      </w:r>
    </w:p>
    <w:p w14:paraId="064E9DA9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處理一份申請需要</w:t>
      </w:r>
      <w:r>
        <w:rPr>
          <w:rFonts w:eastAsia="SimSun" w:cstheme="minorHAnsi"/>
          <w:lang w:eastAsia="zh-TW"/>
        </w:rPr>
        <w:t>12</w:t>
      </w:r>
      <w:r>
        <w:rPr>
          <w:rFonts w:eastAsia="SimSun" w:cstheme="minorHAnsi"/>
          <w:lang w:eastAsia="zh-TW"/>
        </w:rPr>
        <w:t>個月或更長時間，視個人情況而定。</w:t>
      </w:r>
    </w:p>
    <w:p w14:paraId="539C4C9B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重病患者或老年人的申請可以加快處理。</w:t>
      </w:r>
    </w:p>
    <w:p w14:paraId="43358508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 xml:space="preserve">National Redress Scheme </w:t>
      </w:r>
      <w:r>
        <w:rPr>
          <w:rFonts w:eastAsia="SimSun" w:cstheme="minorHAnsi"/>
          <w:lang w:eastAsia="zh-CN"/>
        </w:rPr>
        <w:t>會聯絡您，告知您是否有資格獲取補償建議。</w:t>
      </w:r>
      <w:r>
        <w:rPr>
          <w:rFonts w:eastAsia="SimSun" w:cstheme="minorHAnsi"/>
          <w:lang w:val="en-US"/>
        </w:rPr>
        <w:t>如果您不同意所得的結果</w:t>
      </w:r>
      <w:proofErr w:type="gramStart"/>
      <w:r>
        <w:rPr>
          <w:rFonts w:eastAsia="SimSun" w:cstheme="minorHAnsi"/>
          <w:lang w:val="en-US"/>
        </w:rPr>
        <w:t>，</w:t>
      </w:r>
      <w:proofErr w:type="gramEnd"/>
      <w:r>
        <w:rPr>
          <w:rFonts w:eastAsia="SimSun" w:cstheme="minorHAnsi"/>
          <w:lang w:val="en-US"/>
        </w:rPr>
        <w:t>可以要求另一位獨立決策人覆審。</w:t>
      </w:r>
    </w:p>
    <w:p w14:paraId="4DC506A1" w14:textId="1D880101" w:rsidR="00C50D68" w:rsidRPr="00D9399F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/>
          <w:bCs/>
        </w:rPr>
      </w:pPr>
      <w:r>
        <w:rPr>
          <w:rFonts w:eastAsia="SimSun" w:cstheme="minorHAnsi"/>
          <w:bCs/>
          <w:color w:val="000000"/>
          <w:lang w:eastAsia="zh-CN"/>
        </w:rPr>
        <w:t>瞭解更多</w:t>
      </w:r>
      <w:r>
        <w:rPr>
          <w:rFonts w:eastAsia="SimSun" w:cstheme="minorHAnsi"/>
          <w:color w:val="000000"/>
          <w:lang w:eastAsia="zh-CN"/>
        </w:rPr>
        <w:t>選擇</w:t>
      </w:r>
      <w:r>
        <w:rPr>
          <w:rFonts w:eastAsia="SimSun" w:cstheme="minorHAnsi"/>
          <w:bCs/>
          <w:color w:val="000000"/>
          <w:lang w:eastAsia="zh-CN"/>
        </w:rPr>
        <w:t>或聯絡</w:t>
      </w:r>
      <w:r>
        <w:rPr>
          <w:rFonts w:eastAsia="SimSun" w:cstheme="minorHAnsi"/>
          <w:bCs/>
          <w:color w:val="000000"/>
        </w:rPr>
        <w:t>Redress Support Services</w:t>
      </w:r>
      <w:r>
        <w:rPr>
          <w:rFonts w:eastAsia="SimSun" w:cstheme="minorHAnsi"/>
          <w:bCs/>
          <w:color w:val="000000"/>
          <w:lang w:eastAsia="zh-CN"/>
        </w:rPr>
        <w:t>，</w:t>
      </w:r>
      <w:r w:rsidRPr="00D9399F">
        <w:rPr>
          <w:rFonts w:eastAsia="SimSun" w:cstheme="minorHAnsi"/>
          <w:bCs/>
          <w:color w:val="000000"/>
          <w:lang w:eastAsia="zh-CN"/>
        </w:rPr>
        <w:t>請於周一至周五上午</w:t>
      </w:r>
      <w:r>
        <w:rPr>
          <w:rFonts w:eastAsia="SimSun" w:cstheme="minorHAnsi"/>
          <w:bCs/>
          <w:color w:val="000000"/>
          <w:lang w:eastAsia="zh-CN"/>
        </w:rPr>
        <w:t>8</w:t>
      </w:r>
      <w:r w:rsidRPr="00D9399F">
        <w:rPr>
          <w:rFonts w:eastAsia="SimSun" w:cstheme="minorHAnsi"/>
          <w:bCs/>
          <w:color w:val="000000"/>
          <w:lang w:eastAsia="zh-CN"/>
        </w:rPr>
        <w:t>時至下午</w:t>
      </w:r>
      <w:r w:rsidRPr="00D9399F">
        <w:rPr>
          <w:rFonts w:eastAsia="SimSun" w:cstheme="minorHAnsi"/>
          <w:bCs/>
          <w:color w:val="000000"/>
          <w:lang w:eastAsia="zh-CN"/>
        </w:rPr>
        <w:t>5</w:t>
      </w:r>
      <w:r w:rsidRPr="00D9399F">
        <w:rPr>
          <w:rFonts w:eastAsia="SimSun" w:cstheme="minorHAnsi"/>
          <w:bCs/>
          <w:color w:val="000000"/>
          <w:lang w:eastAsia="zh-CN"/>
        </w:rPr>
        <w:t>時致電</w:t>
      </w:r>
      <w:r w:rsidRPr="00D9399F">
        <w:rPr>
          <w:rFonts w:eastAsia="SimSun" w:cstheme="minorHAnsi"/>
          <w:bCs/>
          <w:color w:val="000000"/>
        </w:rPr>
        <w:t xml:space="preserve"> </w:t>
      </w:r>
      <w:r w:rsidRPr="00D9399F">
        <w:rPr>
          <w:rFonts w:eastAsia="SimSun" w:cstheme="minorHAnsi"/>
          <w:bCs/>
          <w:color w:val="28081E" w:themeColor="accent6" w:themeShade="40"/>
        </w:rPr>
        <w:t>1800 737 377</w:t>
      </w:r>
      <w:r w:rsidRPr="00D9399F">
        <w:rPr>
          <w:rFonts w:eastAsia="SimSun" w:cstheme="minorHAnsi"/>
          <w:bCs/>
          <w:color w:val="28081E" w:themeColor="accent6" w:themeShade="40"/>
          <w:lang w:val="en-US"/>
        </w:rPr>
        <w:t xml:space="preserve"> </w:t>
      </w:r>
    </w:p>
    <w:p w14:paraId="1A9C2D0D" w14:textId="77777777" w:rsidR="00C50D68" w:rsidRPr="00D9399F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Cs/>
        </w:rPr>
      </w:pPr>
      <w:r w:rsidRPr="00D9399F">
        <w:rPr>
          <w:rFonts w:eastAsia="SimSun" w:cstheme="minorHAnsi"/>
          <w:bCs/>
          <w:lang w:eastAsia="zh-CN"/>
        </w:rPr>
        <w:t>或瀏覽</w:t>
      </w:r>
      <w:r w:rsidRPr="00D9399F">
        <w:rPr>
          <w:rFonts w:eastAsia="SimSun" w:cstheme="minorHAnsi"/>
          <w:bCs/>
          <w:color w:val="28081E" w:themeColor="accent6" w:themeShade="40"/>
        </w:rPr>
        <w:t>nationalredress.gov.au</w:t>
      </w:r>
    </w:p>
    <w:p w14:paraId="26876BCE" w14:textId="77777777" w:rsidR="00C50D68" w:rsidRDefault="00C50D68" w:rsidP="00C50D68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eastAsia="zh-TW"/>
        </w:rPr>
      </w:pPr>
    </w:p>
    <w:p w14:paraId="6E3B2813" w14:textId="77777777" w:rsidR="00C50D68" w:rsidRDefault="00C50D68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/>
          <w:bCs/>
          <w:lang w:eastAsia="zh-TW"/>
        </w:rPr>
      </w:pPr>
    </w:p>
    <w:p w14:paraId="408478BD" w14:textId="77777777" w:rsidR="00934DAE" w:rsidRDefault="00934DAE" w:rsidP="00934DAE">
      <w:pPr>
        <w:pStyle w:val="NormalTablesListBullet"/>
        <w:numPr>
          <w:ilvl w:val="0"/>
          <w:numId w:val="0"/>
        </w:numPr>
        <w:spacing w:after="0" w:line="240" w:lineRule="auto"/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</w:p>
    <w:p w14:paraId="68F8A2AF" w14:textId="77777777" w:rsidR="0076489B" w:rsidRPr="00E64B30" w:rsidRDefault="0076489B" w:rsidP="00E64B30">
      <w:pPr>
        <w:pStyle w:val="ListParagraph"/>
        <w:rPr>
          <w:lang w:val="en-AU" w:bidi="my-MM"/>
        </w:rPr>
      </w:pPr>
    </w:p>
    <w:sectPr w:rsidR="0076489B" w:rsidRPr="00E64B3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E7C18" w14:textId="77777777" w:rsidR="000E7378" w:rsidRDefault="000E7378" w:rsidP="00D560DC">
      <w:pPr>
        <w:spacing w:before="0" w:after="0" w:line="240" w:lineRule="auto"/>
      </w:pPr>
      <w:r>
        <w:separator/>
      </w:r>
    </w:p>
  </w:endnote>
  <w:endnote w:type="continuationSeparator" w:id="0">
    <w:p w14:paraId="002541EF" w14:textId="77777777" w:rsidR="000E7378" w:rsidRDefault="000E737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BD44" w14:textId="77777777" w:rsidR="000E7378" w:rsidRDefault="000E737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18F5E613" w14:textId="77777777" w:rsidR="000E7378" w:rsidRDefault="000E737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F25915"/>
    <w:multiLevelType w:val="multilevel"/>
    <w:tmpl w:val="653055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D72BF"/>
    <w:multiLevelType w:val="multilevel"/>
    <w:tmpl w:val="C14E80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4707EF"/>
    <w:multiLevelType w:val="hybridMultilevel"/>
    <w:tmpl w:val="F984D8A6"/>
    <w:lvl w:ilvl="0" w:tplc="080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8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71081A6A"/>
    <w:multiLevelType w:val="multilevel"/>
    <w:tmpl w:val="0A8CED3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11"/>
  </w:num>
  <w:num w:numId="2" w16cid:durableId="168447336">
    <w:abstractNumId w:val="9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5"/>
  </w:num>
  <w:num w:numId="6" w16cid:durableId="1760635222">
    <w:abstractNumId w:val="2"/>
  </w:num>
  <w:num w:numId="7" w16cid:durableId="1790052134">
    <w:abstractNumId w:val="8"/>
  </w:num>
  <w:num w:numId="8" w16cid:durableId="1193693159">
    <w:abstractNumId w:val="4"/>
  </w:num>
  <w:num w:numId="9" w16cid:durableId="2012486899">
    <w:abstractNumId w:val="3"/>
  </w:num>
  <w:num w:numId="10" w16cid:durableId="1864903737">
    <w:abstractNumId w:val="6"/>
  </w:num>
  <w:num w:numId="11" w16cid:durableId="522597301">
    <w:abstractNumId w:val="10"/>
  </w:num>
  <w:num w:numId="12" w16cid:durableId="18081620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448D1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0E7378"/>
    <w:rsid w:val="00106EAE"/>
    <w:rsid w:val="00124DD3"/>
    <w:rsid w:val="00163226"/>
    <w:rsid w:val="00197EC9"/>
    <w:rsid w:val="001A128A"/>
    <w:rsid w:val="001A46E0"/>
    <w:rsid w:val="001B3342"/>
    <w:rsid w:val="001E3443"/>
    <w:rsid w:val="0020006C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64981"/>
    <w:rsid w:val="00384328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37F2"/>
    <w:rsid w:val="005D5B96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34DAE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0D68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4B30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93FA3"/>
    <w:rsid w:val="00FA3109"/>
    <w:rsid w:val="00FB1D7F"/>
    <w:rsid w:val="00FB2E44"/>
    <w:rsid w:val="00FB3472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  <w:style w:type="character" w:customStyle="1" w:styleId="InternetLink">
    <w:name w:val="Internet Link"/>
    <w:basedOn w:val="DefaultParagraphFont"/>
    <w:uiPriority w:val="99"/>
    <w:unhideWhenUsed/>
    <w:rsid w:val="000448D1"/>
    <w:rPr>
      <w:rFonts w:asciiTheme="minorHAnsi" w:hAnsiTheme="minorHAnsi"/>
      <w:color w:val="212A4C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16</cp:revision>
  <cp:lastPrinted>2024-01-15T04:14:00Z</cp:lastPrinted>
  <dcterms:created xsi:type="dcterms:W3CDTF">2024-05-06T00:24:00Z</dcterms:created>
  <dcterms:modified xsi:type="dcterms:W3CDTF">2024-06-25T05:41:00Z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