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ABC52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bookmarkStart w:id="0" w:name="_GoBack"/>
      <w:bookmarkEnd w:id="0"/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National Redress Scheme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2B866E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sz w:val="22"/>
          <w:szCs w:val="22"/>
        </w:rPr>
        <w:t>First Nations Explainer Video – Support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7517D8C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eastAsiaTheme="majorEastAsia" w:hAnsi="Calibri" w:cs="Calibri"/>
          <w:sz w:val="28"/>
          <w:szCs w:val="28"/>
        </w:rPr>
        <w:t> </w:t>
      </w:r>
    </w:p>
    <w:p w14:paraId="2C4A297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00:00:00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3425B09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This video is about the National Redress Scheme for people who've experienced institutional child sexual abuse.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4F576F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77E0B159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00:00:06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02008D3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Watching this could bring up bad memories.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A35F70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3353B4E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00:00:09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2D4F99BF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It can be helpful to talk to someone if this happens to you.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61CA0515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1E31E88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00:00:13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7BB213C0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Support is available from Redress Support Services who understand culture and will keep things private.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9AC99F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6D9C9F2E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00:00:19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2C9395EF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To find out more, call 1800 737 377.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4EBACCB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5050BFB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00:00:23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44D78C6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This short video tells you about the Redress Support Services and the kind of help and support they provide when you apply for the National Redress Scheme.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C31F26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432C5E7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00:00:33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1830ABF0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The National Redress Scheme is for people who've suffered child sexual abuse in an institution.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E40CC37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36E70C09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00:00:39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58C575A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Many people find it helpful to talk to someone from a Redress Support Service before deciding if they want to apply.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A3EA2D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3FF8F30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00:00:46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4C906235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Redress Support Services are trained to respect culture, know about trauma and put survivors first.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5A145F19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5A9125BC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00:00:54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0D618D7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Services are free and they can help before, during and after you apply.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27CE4D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3C6431C6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00:00:59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6AD643C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They keep things private and help give you emotional support.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8F33B1B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662F409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00:01:04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3DCCD8A3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Redress Support Services can also give you information about the Scheme and answer questions you might have. And they can help you fill out the forms.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769FB68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68299C80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00:01:14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1F65BD55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Importantly, they can also help you understand what may happen next.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D1D2FC3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03BE031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00:01:18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2B8851A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To find out more about Redress Support Services,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27B07F0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39052A52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00:01:21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16356748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>call 1800 737 377 from Monday to Friday, 8am to 5pm. </w:t>
      </w:r>
      <w:r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19C7E05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23F54EE1" w14:textId="77777777" w:rsid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AAAAAA"/>
          <w:sz w:val="20"/>
          <w:szCs w:val="20"/>
        </w:rPr>
        <w:t>00:01:28    </w:t>
      </w:r>
      <w:r>
        <w:rPr>
          <w:rStyle w:val="eop"/>
          <w:rFonts w:ascii="Calibri" w:eastAsiaTheme="majorEastAsia" w:hAnsi="Calibri" w:cs="Calibri"/>
          <w:color w:val="AAAAAA"/>
          <w:sz w:val="20"/>
          <w:szCs w:val="20"/>
        </w:rPr>
        <w:t> </w:t>
      </w:r>
    </w:p>
    <w:p w14:paraId="4A313791" w14:textId="3F171EC0" w:rsidR="007B0256" w:rsidRPr="00770799" w:rsidRDefault="00770799" w:rsidP="0077079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  <w:szCs w:val="22"/>
        </w:rPr>
        <w:t xml:space="preserve">Or visit </w:t>
      </w:r>
      <w:proofErr w:type="gramStart"/>
      <w:r>
        <w:rPr>
          <w:rStyle w:val="normaltextrun"/>
          <w:rFonts w:ascii="Calibri" w:eastAsiaTheme="majorEastAsia" w:hAnsi="Calibri" w:cs="Calibri"/>
          <w:sz w:val="22"/>
          <w:szCs w:val="22"/>
        </w:rPr>
        <w:t>nationalredress.gov.au</w:t>
      </w:r>
      <w:proofErr w:type="gramEnd"/>
    </w:p>
    <w:sectPr w:rsidR="007B0256" w:rsidRPr="00770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53EE0" w14:textId="77777777" w:rsidR="00527381" w:rsidRDefault="00527381" w:rsidP="00770799">
      <w:pPr>
        <w:spacing w:after="0" w:line="240" w:lineRule="auto"/>
      </w:pPr>
      <w:r>
        <w:separator/>
      </w:r>
    </w:p>
  </w:endnote>
  <w:endnote w:type="continuationSeparator" w:id="0">
    <w:p w14:paraId="4F776CE4" w14:textId="77777777" w:rsidR="00527381" w:rsidRDefault="00527381" w:rsidP="0077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B86E0" w14:textId="77777777" w:rsidR="00527381" w:rsidRDefault="00527381" w:rsidP="00770799">
      <w:pPr>
        <w:spacing w:after="0" w:line="240" w:lineRule="auto"/>
      </w:pPr>
      <w:r>
        <w:separator/>
      </w:r>
    </w:p>
  </w:footnote>
  <w:footnote w:type="continuationSeparator" w:id="0">
    <w:p w14:paraId="17D17AC1" w14:textId="77777777" w:rsidR="00527381" w:rsidRDefault="00527381" w:rsidP="007707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99"/>
    <w:rsid w:val="00005633"/>
    <w:rsid w:val="001A7243"/>
    <w:rsid w:val="001E630D"/>
    <w:rsid w:val="00284DC9"/>
    <w:rsid w:val="003B2BB8"/>
    <w:rsid w:val="003D34FF"/>
    <w:rsid w:val="004B54CA"/>
    <w:rsid w:val="004E5CBF"/>
    <w:rsid w:val="00527381"/>
    <w:rsid w:val="005A2F16"/>
    <w:rsid w:val="005C3AA9"/>
    <w:rsid w:val="00621FC5"/>
    <w:rsid w:val="00637B02"/>
    <w:rsid w:val="006A4CE7"/>
    <w:rsid w:val="00770799"/>
    <w:rsid w:val="00785261"/>
    <w:rsid w:val="007B0256"/>
    <w:rsid w:val="0083177B"/>
    <w:rsid w:val="009225F0"/>
    <w:rsid w:val="0093462C"/>
    <w:rsid w:val="00953795"/>
    <w:rsid w:val="00974189"/>
    <w:rsid w:val="00B91E3E"/>
    <w:rsid w:val="00BA2DB9"/>
    <w:rsid w:val="00BE7148"/>
    <w:rsid w:val="00C84DD7"/>
    <w:rsid w:val="00CB5863"/>
    <w:rsid w:val="00DA243A"/>
    <w:rsid w:val="00E273E4"/>
    <w:rsid w:val="00FA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1100A"/>
  <w15:chartTrackingRefBased/>
  <w15:docId w15:val="{A6534529-EFFB-41C6-9E15-D44DA27B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customStyle="1" w:styleId="paragraph">
    <w:name w:val="paragraph"/>
    <w:basedOn w:val="Normal"/>
    <w:rsid w:val="00770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770799"/>
  </w:style>
  <w:style w:type="character" w:customStyle="1" w:styleId="eop">
    <w:name w:val="eop"/>
    <w:basedOn w:val="DefaultParagraphFont"/>
    <w:rsid w:val="0077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1278</Characters>
  <Application>Microsoft Office Word</Application>
  <DocSecurity>0</DocSecurity>
  <Lines>55</Lines>
  <Paragraphs>34</Paragraphs>
  <ScaleCrop>false</ScaleCrop>
  <Company>Department of Social Services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WHITER, Shaun</dc:creator>
  <cp:keywords>[SEC=UNOFFICIAL]</cp:keywords>
  <dc:description/>
  <cp:lastModifiedBy>WHITER, Shaun</cp:lastModifiedBy>
  <cp:revision>1</cp:revision>
  <dcterms:created xsi:type="dcterms:W3CDTF">2024-07-09T05:56:00Z</dcterms:created>
  <dcterms:modified xsi:type="dcterms:W3CDTF">2024-07-09T05:57:00Z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c3c0a9-12dd-4b95-92ca-a006af7b6583_ContentBits">
    <vt:lpwstr>0</vt:lpwstr>
  </property>
  <property fmtid="{D5CDD505-2E9C-101B-9397-08002B2CF9AE}" pid="3" name="PM_Namespace">
    <vt:lpwstr>gov.au</vt:lpwstr>
  </property>
  <property fmtid="{D5CDD505-2E9C-101B-9397-08002B2CF9AE}" pid="4" name="PM_Caveats_Count">
    <vt:lpwstr>0</vt:lpwstr>
  </property>
  <property fmtid="{D5CDD505-2E9C-101B-9397-08002B2CF9AE}" pid="5" name="PM_Version">
    <vt:lpwstr>2018.4</vt:lpwstr>
  </property>
  <property fmtid="{D5CDD505-2E9C-101B-9397-08002B2CF9AE}" pid="6" name="MSIP_Label_48c3c0a9-12dd-4b95-92ca-a006af7b6583_SetDate">
    <vt:lpwstr>2024-07-09T05:57:19Z</vt:lpwstr>
  </property>
  <property fmtid="{D5CDD505-2E9C-101B-9397-08002B2CF9AE}" pid="7" name="PM_Note">
    <vt:lpwstr/>
  </property>
  <property fmtid="{D5CDD505-2E9C-101B-9397-08002B2CF9AE}" pid="8" name="PMHMAC">
    <vt:lpwstr>v=2022.1;a=SHA256;h=83500076915B293D4FF4D8C9ADACEEDB23D2592D57CE93F16E963A006418BCE9</vt:lpwstr>
  </property>
  <property fmtid="{D5CDD505-2E9C-101B-9397-08002B2CF9AE}" pid="9" name="PM_Qualifier">
    <vt:lpwstr/>
  </property>
  <property fmtid="{D5CDD505-2E9C-101B-9397-08002B2CF9AE}" pid="10" name="PM_SecurityClassification">
    <vt:lpwstr>UNOFFICIAL</vt:lpwstr>
  </property>
  <property fmtid="{D5CDD505-2E9C-101B-9397-08002B2CF9AE}" pid="11" name="PM_ProtectiveMarkingValue_Header">
    <vt:lpwstr>UNOFFICIAL</vt:lpwstr>
  </property>
  <property fmtid="{D5CDD505-2E9C-101B-9397-08002B2CF9AE}" pid="12" name="PM_OriginationTimeStamp">
    <vt:lpwstr>2024-07-09T05:57:19Z</vt:lpwstr>
  </property>
  <property fmtid="{D5CDD505-2E9C-101B-9397-08002B2CF9AE}" pid="13" name="MSIP_Label_48c3c0a9-12dd-4b95-92ca-a006af7b6583_Method">
    <vt:lpwstr>Privileged</vt:lpwstr>
  </property>
  <property fmtid="{D5CDD505-2E9C-101B-9397-08002B2CF9AE}" pid="14" name="PM_Markers">
    <vt:lpwstr/>
  </property>
  <property fmtid="{D5CDD505-2E9C-101B-9397-08002B2CF9AE}" pid="15" name="MSIP_Label_48c3c0a9-12dd-4b95-92ca-a006af7b6583_Name">
    <vt:lpwstr>UNOFFICIAL</vt:lpwstr>
  </property>
  <property fmtid="{D5CDD505-2E9C-101B-9397-08002B2CF9AE}" pid="16" name="MSIP_Label_48c3c0a9-12dd-4b95-92ca-a006af7b6583_SiteId">
    <vt:lpwstr>61e36dd1-ca6e-4d61-aa0a-2b4eb88317a3</vt:lpwstr>
  </property>
  <property fmtid="{D5CDD505-2E9C-101B-9397-08002B2CF9AE}" pid="17" name="MSIP_Label_48c3c0a9-12dd-4b95-92ca-a006af7b6583_Enabled">
    <vt:lpwstr>true</vt:lpwstr>
  </property>
  <property fmtid="{D5CDD505-2E9C-101B-9397-08002B2CF9AE}" pid="18" name="MSIP_Label_48c3c0a9-12dd-4b95-92ca-a006af7b6583_ActionId">
    <vt:lpwstr>59b5ca5396a2467f97ae49d0f9b4f8fb</vt:lpwstr>
  </property>
  <property fmtid="{D5CDD505-2E9C-101B-9397-08002B2CF9AE}" pid="19" name="PM_InsertionValue">
    <vt:lpwstr>UNOFFICIAL</vt:lpwstr>
  </property>
  <property fmtid="{D5CDD505-2E9C-101B-9397-08002B2CF9AE}" pid="20" name="PM_Originator_Hash_SHA1">
    <vt:lpwstr>F2B1A0DBBCFE88AA5B1F312AB77B9B9984DBCA1F</vt:lpwstr>
  </property>
  <property fmtid="{D5CDD505-2E9C-101B-9397-08002B2CF9AE}" pid="21" name="PM_DisplayValueSecClassificationWithQualifier">
    <vt:lpwstr>UNOFFICIAL</vt:lpwstr>
  </property>
  <property fmtid="{D5CDD505-2E9C-101B-9397-08002B2CF9AE}" pid="22" name="PM_Originating_FileId">
    <vt:lpwstr>779D6BBEDF9148CE8FF6E6B4591AD6A5</vt:lpwstr>
  </property>
  <property fmtid="{D5CDD505-2E9C-101B-9397-08002B2CF9AE}" pid="23" name="PM_ProtectiveMarkingValue_Footer">
    <vt:lpwstr>UNOFFICIAL</vt:lpwstr>
  </property>
  <property fmtid="{D5CDD505-2E9C-101B-9397-08002B2CF9AE}" pid="24" name="PM_ProtectiveMarkingImage_Header">
    <vt:lpwstr>C:\Program Files (x86)\Common Files\janusNET Shared\janusSEAL\Images\DocumentSlashBlue.png</vt:lpwstr>
  </property>
  <property fmtid="{D5CDD505-2E9C-101B-9397-08002B2CF9AE}" pid="25" name="PM_ProtectiveMarkingImage_Footer">
    <vt:lpwstr>C:\Program Files (x86)\Common Files\janusNET Shared\janusSEAL\Images\DocumentSlashBlue.png</vt:lpwstr>
  </property>
  <property fmtid="{D5CDD505-2E9C-101B-9397-08002B2CF9AE}" pid="26" name="PM_Display">
    <vt:lpwstr>UNOFFICIAL</vt:lpwstr>
  </property>
  <property fmtid="{D5CDD505-2E9C-101B-9397-08002B2CF9AE}" pid="27" name="PM_OriginatorUserAccountName_SHA256">
    <vt:lpwstr>52B97822998D45A5FE76FBF575035034760AD13EE13D3825DB38D567D3AEDC5E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v=2022.2;d=gov.au;g=65417EFE-F3B9-5E66-BD91-1E689FEC2EA6</vt:lpwstr>
  </property>
  <property fmtid="{D5CDD505-2E9C-101B-9397-08002B2CF9AE}" pid="30" name="PM_Hash_Version">
    <vt:lpwstr>2022.1</vt:lpwstr>
  </property>
  <property fmtid="{D5CDD505-2E9C-101B-9397-08002B2CF9AE}" pid="31" name="PM_Hash_Salt_Prev">
    <vt:lpwstr>6BA7915F02E37F4E36479D093758D191</vt:lpwstr>
  </property>
  <property fmtid="{D5CDD505-2E9C-101B-9397-08002B2CF9AE}" pid="32" name="PM_Hash_Salt">
    <vt:lpwstr>6BA7915F02E37F4E36479D093758D191</vt:lpwstr>
  </property>
  <property fmtid="{D5CDD505-2E9C-101B-9397-08002B2CF9AE}" pid="33" name="PM_Hash_SHA1">
    <vt:lpwstr>6053B479C054AFF9E29C85050D65D62B556E411B</vt:lpwstr>
  </property>
</Properties>
</file>