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7FB76" w14:textId="77777777" w:rsidR="00E54964" w:rsidRPr="004B08DE" w:rsidRDefault="00E54964" w:rsidP="004B08DE">
      <w:pPr>
        <w:pStyle w:val="Heading1"/>
        <w:spacing w:before="1320"/>
        <w:rPr>
          <w:sz w:val="72"/>
        </w:rPr>
      </w:pPr>
      <w:bookmarkStart w:id="0" w:name="_Toc156993994"/>
      <w:bookmarkStart w:id="1" w:name="_Toc157083051"/>
      <w:bookmarkStart w:id="2" w:name="_Toc169719550"/>
      <w:r w:rsidRPr="004B08DE">
        <w:rPr>
          <w:sz w:val="72"/>
        </w:rPr>
        <w:t>National Redress Scheme</w:t>
      </w:r>
      <w:bookmarkEnd w:id="0"/>
      <w:bookmarkEnd w:id="1"/>
      <w:bookmarkEnd w:id="2"/>
    </w:p>
    <w:p w14:paraId="39C6B935" w14:textId="307E8E44" w:rsidR="00E54964" w:rsidRDefault="000B42F7" w:rsidP="004B08DE">
      <w:pPr>
        <w:pStyle w:val="NormalWeb"/>
      </w:pPr>
      <w:r>
        <w:rPr>
          <w:rFonts w:ascii="Calibri" w:hAnsi="Calibri" w:cstheme="minorHAnsi"/>
          <w:color w:val="E36C0A" w:themeColor="accent6" w:themeShade="BF"/>
          <w:sz w:val="56"/>
          <w:szCs w:val="56"/>
        </w:rPr>
        <w:t>S</w:t>
      </w:r>
      <w:r w:rsidR="00E54964" w:rsidRPr="004B08DE">
        <w:rPr>
          <w:rFonts w:ascii="Calibri" w:hAnsi="Calibri" w:cstheme="minorHAnsi"/>
          <w:color w:val="E36C0A" w:themeColor="accent6" w:themeShade="BF"/>
          <w:sz w:val="56"/>
          <w:szCs w:val="56"/>
        </w:rPr>
        <w:t>ocial media moderation guide</w:t>
      </w:r>
      <w:r w:rsidR="00212F80">
        <w:rPr>
          <w:rFonts w:ascii="Calibri" w:hAnsi="Calibri" w:cstheme="minorHAnsi"/>
          <w:color w:val="E36C0A" w:themeColor="accent6" w:themeShade="BF"/>
          <w:sz w:val="56"/>
          <w:szCs w:val="56"/>
        </w:rPr>
        <w:t>lines</w:t>
      </w:r>
      <w:r w:rsidR="00E54964" w:rsidRPr="004B08DE">
        <w:rPr>
          <w:rFonts w:ascii="Calibri" w:hAnsi="Calibri" w:cstheme="minorHAnsi"/>
          <w:color w:val="E36C0A" w:themeColor="accent6" w:themeShade="BF"/>
          <w:sz w:val="56"/>
          <w:szCs w:val="56"/>
        </w:rPr>
        <w:t xml:space="preserve"> </w:t>
      </w:r>
      <w:r w:rsidR="00A53DA0">
        <w:rPr>
          <w:rFonts w:ascii="Calibri" w:hAnsi="Calibri" w:cstheme="minorHAnsi"/>
          <w:color w:val="E36C0A" w:themeColor="accent6" w:themeShade="BF"/>
          <w:sz w:val="56"/>
          <w:szCs w:val="56"/>
        </w:rPr>
        <w:br/>
      </w:r>
      <w:r w:rsidR="00E54964">
        <w:rPr>
          <w:noProof/>
        </w:rPr>
        <w:drawing>
          <wp:anchor distT="0" distB="0" distL="114300" distR="114300" simplePos="0" relativeHeight="251659264" behindDoc="1" locked="0" layoutInCell="1" allowOverlap="1" wp14:anchorId="467A2998" wp14:editId="28D1DEE1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60000" cy="4752000"/>
            <wp:effectExtent l="0" t="0" r="3175" b="0"/>
            <wp:wrapNone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47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Arial" w:eastAsiaTheme="minorHAnsi" w:hAnsi="Arial" w:cstheme="minorBidi"/>
          <w:bCs w:val="0"/>
          <w:color w:val="auto"/>
          <w:sz w:val="22"/>
          <w:szCs w:val="22"/>
          <w:lang w:bidi="ar-SA"/>
        </w:rPr>
        <w:id w:val="-48624619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17BBE9D8" w14:textId="77777777" w:rsidR="00036308" w:rsidRPr="004B08DE" w:rsidRDefault="00036308">
          <w:pPr>
            <w:pStyle w:val="TOCHeading"/>
            <w:rPr>
              <w:sz w:val="40"/>
            </w:rPr>
          </w:pPr>
          <w:r w:rsidRPr="004B08DE">
            <w:rPr>
              <w:sz w:val="40"/>
            </w:rPr>
            <w:t>Contents</w:t>
          </w:r>
        </w:p>
        <w:p w14:paraId="6056A06C" w14:textId="45D8C4A0" w:rsidR="00E248C0" w:rsidRDefault="00036308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r w:rsidRPr="00253099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253099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253099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169719550" w:history="1">
            <w:r w:rsidR="00E248C0" w:rsidRPr="00370C92">
              <w:rPr>
                <w:rStyle w:val="Hyperlink"/>
                <w:noProof/>
              </w:rPr>
              <w:t>National Redress Scheme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_Toc169719550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1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76553C7A" w14:textId="070EB9AD" w:rsidR="00E248C0" w:rsidRDefault="0000000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1" w:history="1">
            <w:r w:rsidR="00E248C0" w:rsidRPr="00370C92">
              <w:rPr>
                <w:rStyle w:val="Hyperlink"/>
                <w:noProof/>
                <w:lang w:val="en-US" w:eastAsia="ja-JP"/>
              </w:rPr>
              <w:t>Introduction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_Toc169719551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2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3EFE0E14" w14:textId="24FFB793" w:rsidR="00E248C0" w:rsidRDefault="0000000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2" w:history="1">
            <w:r w:rsidR="00E248C0" w:rsidRPr="00370C92">
              <w:rPr>
                <w:rStyle w:val="Hyperlink"/>
                <w:noProof/>
                <w:lang w:val="en-US" w:eastAsia="ja-JP"/>
              </w:rPr>
              <w:t>Moderation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_Toc169719552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2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336EF58D" w14:textId="01FB7FDE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3" w:history="1">
            <w:r w:rsidR="00E248C0" w:rsidRPr="00370C92">
              <w:rPr>
                <w:rStyle w:val="Hyperlink"/>
                <w:noProof/>
              </w:rPr>
              <w:t>Participation and moderation guidelines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_Toc169719553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2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42CEE55C" w14:textId="47C62F34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4" w:history="1">
            <w:r w:rsidR="00E248C0" w:rsidRPr="00370C92">
              <w:rPr>
                <w:rStyle w:val="Hyperlink"/>
                <w:noProof/>
              </w:rPr>
              <w:t>Issues management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_Toc169719554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3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1641CAAC" w14:textId="3F89147B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5" w:history="1">
            <w:r w:rsidR="00E248C0" w:rsidRPr="00370C92">
              <w:rPr>
                <w:rStyle w:val="Hyperlink"/>
                <w:noProof/>
              </w:rPr>
              <w:t>Warning and banning users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_Toc169719555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3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7508F090" w14:textId="1E646D67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6" w:history="1">
            <w:r w:rsidR="00E248C0" w:rsidRPr="00370C92">
              <w:rPr>
                <w:rStyle w:val="Hyperlink"/>
                <w:noProof/>
              </w:rPr>
              <w:t>Support to manage responses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_Toc169719556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3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7301BA79" w14:textId="79246B10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7" w:history="1">
            <w:r w:rsidR="00E248C0" w:rsidRPr="00370C92">
              <w:rPr>
                <w:rStyle w:val="Hyperlink"/>
                <w:noProof/>
              </w:rPr>
              <w:t>Moderator wellbeing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_Toc169719557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3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245B9F08" w14:textId="0D01CBFB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8" w:history="1">
            <w:r w:rsidR="00E248C0" w:rsidRPr="00370C92">
              <w:rPr>
                <w:rStyle w:val="Hyperlink"/>
                <w:noProof/>
              </w:rPr>
              <w:t>Response framework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_Toc169719558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4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69F0BF1C" w14:textId="7429E5D4" w:rsidR="00E248C0" w:rsidRDefault="00000000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9" w:history="1">
            <w:r w:rsidR="00E248C0" w:rsidRPr="00370C92">
              <w:rPr>
                <w:rStyle w:val="Hyperlink"/>
                <w:noProof/>
              </w:rPr>
              <w:t>Is the comment or post: appropriate, inaccurate, low risk or high risk?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_Toc169719559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4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53E080C5" w14:textId="1CA3BEA5" w:rsidR="00E248C0" w:rsidRDefault="0000000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0" w:history="1">
            <w:r w:rsidR="00E248C0" w:rsidRPr="00370C92">
              <w:rPr>
                <w:rStyle w:val="Hyperlink"/>
                <w:noProof/>
              </w:rPr>
              <w:t>Response framework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_Toc169719560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5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66B8D91C" w14:textId="28073E0E" w:rsidR="00E248C0" w:rsidRDefault="00000000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1" w:history="1">
            <w:r w:rsidR="00E248C0" w:rsidRPr="00370C92">
              <w:rPr>
                <w:rStyle w:val="Hyperlink"/>
                <w:noProof/>
              </w:rPr>
              <w:t>Dealing with off-topic and negative comments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_Toc169719561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5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5C6DF551" w14:textId="2AC18A2B" w:rsidR="00E248C0" w:rsidRDefault="0000000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2" w:history="1">
            <w:r w:rsidR="00E248C0" w:rsidRPr="00370C92">
              <w:rPr>
                <w:rStyle w:val="Hyperlink"/>
                <w:noProof/>
                <w:lang w:val="en-US" w:eastAsia="ja-JP"/>
              </w:rPr>
              <w:t>Standard social media responses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_Toc169719562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03FE2">
              <w:rPr>
                <w:noProof/>
                <w:webHidden/>
              </w:rPr>
              <w:t>6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78237496" w14:textId="0168FEB8" w:rsidR="00036308" w:rsidRPr="004B08DE" w:rsidRDefault="00036308">
          <w:r w:rsidRPr="00253099">
            <w:rPr>
              <w:rFonts w:asciiTheme="minorHAnsi" w:hAnsiTheme="minorHAnsi" w:cstheme="minorHAnsi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033CA717" w14:textId="77777777" w:rsidR="003E5C65" w:rsidRDefault="003E5C65" w:rsidP="004B08DE">
      <w:pPr>
        <w:pStyle w:val="NoSpacing"/>
        <w:ind w:left="720"/>
        <w:rPr>
          <w:rFonts w:ascii="Calibri" w:eastAsiaTheme="majorEastAsia" w:hAnsi="Calibri" w:cstheme="majorBidi"/>
          <w:bCs/>
          <w:color w:val="003300"/>
          <w:sz w:val="52"/>
          <w:szCs w:val="28"/>
        </w:rPr>
      </w:pPr>
      <w:r>
        <w:br w:type="page"/>
      </w:r>
    </w:p>
    <w:p w14:paraId="48E2D5ED" w14:textId="77777777" w:rsidR="00E54964" w:rsidRPr="00602861" w:rsidRDefault="00E54964" w:rsidP="004B08DE">
      <w:pPr>
        <w:pStyle w:val="Heading1"/>
        <w:rPr>
          <w:lang w:val="en-US" w:eastAsia="ja-JP"/>
        </w:rPr>
      </w:pPr>
      <w:bookmarkStart w:id="3" w:name="_Toc169719551"/>
      <w:r w:rsidRPr="00602861">
        <w:rPr>
          <w:lang w:val="en-US" w:eastAsia="ja-JP"/>
        </w:rPr>
        <w:lastRenderedPageBreak/>
        <w:t>Introduction</w:t>
      </w:r>
      <w:bookmarkEnd w:id="3"/>
    </w:p>
    <w:p w14:paraId="4BD22796" w14:textId="655E9635" w:rsidR="00212F80" w:rsidRDefault="009859AB" w:rsidP="00135052">
      <w:pPr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>Th</w:t>
      </w:r>
      <w:r w:rsidR="00212F80">
        <w:rPr>
          <w:rFonts w:ascii="Calibri" w:eastAsia="MS PGothic" w:hAnsi="Calibri" w:cs="Times New Roman"/>
          <w:sz w:val="24"/>
          <w:szCs w:val="32"/>
        </w:rPr>
        <w:t xml:space="preserve">e </w:t>
      </w:r>
      <w:r w:rsidR="00212F80" w:rsidRPr="00A41601">
        <w:rPr>
          <w:rFonts w:ascii="Calibri" w:eastAsia="MS PGothic" w:hAnsi="Calibri" w:cs="Times New Roman"/>
          <w:i/>
          <w:iCs/>
          <w:sz w:val="24"/>
          <w:szCs w:val="32"/>
        </w:rPr>
        <w:t>Social Media Moderation Guidelines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 aim to help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 xml:space="preserve"> National Redress Scheme stakeholders and support service organisations monitor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 and moderate</w:t>
      </w:r>
      <w:r w:rsidR="006B0B0F">
        <w:rPr>
          <w:rFonts w:ascii="Calibri" w:eastAsia="MS PGothic" w:hAnsi="Calibri" w:cs="Times New Roman"/>
          <w:sz w:val="24"/>
          <w:szCs w:val="32"/>
        </w:rPr>
        <w:t xml:space="preserve"> their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 xml:space="preserve"> 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social media posts about the Scheme. </w:t>
      </w:r>
    </w:p>
    <w:p w14:paraId="47109DB1" w14:textId="24FA456A" w:rsidR="00F01A16" w:rsidRPr="00A41601" w:rsidRDefault="009859AB" w:rsidP="007A7DCE">
      <w:pPr>
        <w:spacing w:after="0"/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>It includes suggested responses for handling negative or sensitive commentary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>, support services for moderator wellbeing and advice on managing issues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. 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>If you’re a stakeholder using this guide, you’re encouraged to make sure posts about the Scheme are regularly monitored for any sensitive or emergency content e.g. cries for help.</w:t>
      </w:r>
    </w:p>
    <w:p w14:paraId="61D0B11E" w14:textId="31B2D62E" w:rsidR="00E54964" w:rsidRPr="00E54964" w:rsidRDefault="00B029F6" w:rsidP="007A7DCE">
      <w:pPr>
        <w:pStyle w:val="Heading1"/>
        <w:spacing w:before="360"/>
        <w:rPr>
          <w:lang w:val="en-US" w:eastAsia="ja-JP"/>
        </w:rPr>
      </w:pPr>
      <w:bookmarkStart w:id="4" w:name="_Toc169719552"/>
      <w:r>
        <w:rPr>
          <w:lang w:val="en-US" w:eastAsia="ja-JP"/>
        </w:rPr>
        <w:t>M</w:t>
      </w:r>
      <w:r w:rsidR="00E54964">
        <w:rPr>
          <w:lang w:val="en-US" w:eastAsia="ja-JP"/>
        </w:rPr>
        <w:t>oderation</w:t>
      </w:r>
      <w:bookmarkEnd w:id="4"/>
    </w:p>
    <w:p w14:paraId="6F7E291F" w14:textId="77777777" w:rsidR="00603029" w:rsidRPr="00603029" w:rsidRDefault="00603029" w:rsidP="00603029">
      <w:pPr>
        <w:pStyle w:val="Heading2"/>
      </w:pPr>
      <w:bookmarkStart w:id="5" w:name="_Toc169719553"/>
      <w:r w:rsidRPr="00603029">
        <w:t>Participation and moderation guidelines</w:t>
      </w:r>
      <w:bookmarkEnd w:id="5"/>
    </w:p>
    <w:p w14:paraId="546FC7F1" w14:textId="48461799" w:rsidR="00603029" w:rsidRPr="00A41601" w:rsidRDefault="00B029F6" w:rsidP="001B2600">
      <w:pPr>
        <w:spacing w:after="120"/>
        <w:rPr>
          <w:rFonts w:asciiTheme="minorHAnsi" w:eastAsia="MS PGothic" w:hAnsiTheme="minorHAnsi" w:cstheme="minorHAnsi"/>
          <w:sz w:val="24"/>
          <w:szCs w:val="24"/>
        </w:rPr>
      </w:pPr>
      <w:r w:rsidRPr="00A41601">
        <w:rPr>
          <w:rFonts w:asciiTheme="minorHAnsi" w:eastAsia="MS PGothic" w:hAnsiTheme="minorHAnsi" w:cstheme="minorHAnsi"/>
          <w:sz w:val="24"/>
          <w:szCs w:val="24"/>
        </w:rPr>
        <w:t xml:space="preserve">Some reasons to hide comments, block users </w:t>
      </w:r>
      <w:r w:rsidR="00931046">
        <w:rPr>
          <w:rFonts w:asciiTheme="minorHAnsi" w:eastAsia="MS PGothic" w:hAnsiTheme="minorHAnsi" w:cstheme="minorHAnsi"/>
          <w:sz w:val="24"/>
          <w:szCs w:val="24"/>
        </w:rPr>
        <w:t xml:space="preserve">or remove content </w:t>
      </w:r>
      <w:r w:rsidRPr="00A41601">
        <w:rPr>
          <w:rFonts w:asciiTheme="minorHAnsi" w:eastAsia="MS PGothic" w:hAnsiTheme="minorHAnsi" w:cstheme="minorHAnsi"/>
          <w:sz w:val="24"/>
          <w:szCs w:val="24"/>
        </w:rPr>
        <w:t xml:space="preserve">from your page may include posts that have: </w:t>
      </w:r>
    </w:p>
    <w:p w14:paraId="5F564E4D" w14:textId="68227C1A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personal website addresses, email addresses, telephone numbers or any other personally identifiable information </w:t>
      </w:r>
    </w:p>
    <w:p w14:paraId="59EA4601" w14:textId="77777777" w:rsidR="005F7208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abuse, harass, stalk, threaten or otherwise vio</w:t>
      </w:r>
      <w:r w:rsidR="003D2F96" w:rsidRPr="00A41601">
        <w:rPr>
          <w:rFonts w:asciiTheme="minorHAnsi" w:hAnsiTheme="minorHAnsi" w:cstheme="minorHAnsi"/>
          <w:sz w:val="24"/>
        </w:rPr>
        <w:t xml:space="preserve">late the legal rights of </w:t>
      </w:r>
      <w:proofErr w:type="gramStart"/>
      <w:r w:rsidR="003D2F96" w:rsidRPr="00A41601">
        <w:rPr>
          <w:rFonts w:asciiTheme="minorHAnsi" w:hAnsiTheme="minorHAnsi" w:cstheme="minorHAnsi"/>
          <w:sz w:val="24"/>
        </w:rPr>
        <w:t>others</w:t>
      </w:r>
      <w:proofErr w:type="gramEnd"/>
    </w:p>
    <w:p w14:paraId="0B8C77CC" w14:textId="53422F5D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impersonate any person or entity, or falsely state or misrepresent your affiliation with a person or </w:t>
      </w:r>
      <w:proofErr w:type="gramStart"/>
      <w:r w:rsidRPr="00A41601">
        <w:rPr>
          <w:rFonts w:asciiTheme="minorHAnsi" w:hAnsiTheme="minorHAnsi" w:cstheme="minorHAnsi"/>
          <w:sz w:val="24"/>
        </w:rPr>
        <w:t>entity</w:t>
      </w:r>
      <w:proofErr w:type="gramEnd"/>
    </w:p>
    <w:p w14:paraId="26DC8203" w14:textId="63F9CECD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misleading, deceptive, false, defamatory, or libellous content</w:t>
      </w:r>
    </w:p>
    <w:p w14:paraId="747469B4" w14:textId="07409D95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insulting, threatening or hateful</w:t>
      </w:r>
      <w:r w:rsidR="008D3690">
        <w:rPr>
          <w:rFonts w:asciiTheme="minorHAnsi" w:hAnsiTheme="minorHAnsi" w:cstheme="minorHAnsi"/>
          <w:sz w:val="24"/>
        </w:rPr>
        <w:t xml:space="preserve"> messages</w:t>
      </w:r>
      <w:r w:rsidRPr="00A41601">
        <w:rPr>
          <w:rFonts w:asciiTheme="minorHAnsi" w:hAnsiTheme="minorHAnsi" w:cstheme="minorHAnsi"/>
          <w:sz w:val="24"/>
        </w:rPr>
        <w:t xml:space="preserve"> towards a certain group of </w:t>
      </w:r>
      <w:proofErr w:type="gramStart"/>
      <w:r w:rsidRPr="00A41601">
        <w:rPr>
          <w:rFonts w:asciiTheme="minorHAnsi" w:hAnsiTheme="minorHAnsi" w:cstheme="minorHAnsi"/>
          <w:sz w:val="24"/>
        </w:rPr>
        <w:t>people</w:t>
      </w:r>
      <w:proofErr w:type="gramEnd"/>
    </w:p>
    <w:p w14:paraId="31081C92" w14:textId="3A601F58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hat</w:t>
      </w:r>
      <w:r w:rsidR="008D3690">
        <w:rPr>
          <w:rFonts w:asciiTheme="minorHAnsi" w:hAnsiTheme="minorHAnsi" w:cstheme="minorHAnsi"/>
          <w:sz w:val="24"/>
        </w:rPr>
        <w:t>eful messages</w:t>
      </w:r>
      <w:r w:rsidRPr="00A41601">
        <w:rPr>
          <w:rFonts w:asciiTheme="minorHAnsi" w:hAnsiTheme="minorHAnsi" w:cstheme="minorHAnsi"/>
          <w:sz w:val="24"/>
        </w:rPr>
        <w:t xml:space="preserve"> based on race, religion, gender, nationality, sexuality, or any other personal </w:t>
      </w:r>
      <w:proofErr w:type="gramStart"/>
      <w:r w:rsidRPr="00A41601">
        <w:rPr>
          <w:rFonts w:asciiTheme="minorHAnsi" w:hAnsiTheme="minorHAnsi" w:cstheme="minorHAnsi"/>
          <w:sz w:val="24"/>
        </w:rPr>
        <w:t>characteristics</w:t>
      </w:r>
      <w:proofErr w:type="gramEnd"/>
    </w:p>
    <w:p w14:paraId="1F3CE262" w14:textId="6C71BE27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inappropriate, profane, defamatory, obscene, or indecent content</w:t>
      </w:r>
    </w:p>
    <w:p w14:paraId="7DC59F2B" w14:textId="4D2B3BF6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content of a partisan political nature</w:t>
      </w:r>
    </w:p>
    <w:p w14:paraId="21781F19" w14:textId="3AA45D9C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illegal activity or solicit the performance of any illegal </w:t>
      </w:r>
      <w:proofErr w:type="gramStart"/>
      <w:r w:rsidRPr="00A41601">
        <w:rPr>
          <w:rFonts w:asciiTheme="minorHAnsi" w:hAnsiTheme="minorHAnsi" w:cstheme="minorHAnsi"/>
          <w:sz w:val="24"/>
        </w:rPr>
        <w:t>activity</w:t>
      </w:r>
      <w:proofErr w:type="gramEnd"/>
    </w:p>
    <w:p w14:paraId="184DB9E8" w14:textId="4837FFA5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text or other material that infringes the intellectual property rights of </w:t>
      </w:r>
      <w:proofErr w:type="gramStart"/>
      <w:r w:rsidRPr="00A41601">
        <w:rPr>
          <w:rFonts w:asciiTheme="minorHAnsi" w:hAnsiTheme="minorHAnsi" w:cstheme="minorHAnsi"/>
          <w:sz w:val="24"/>
        </w:rPr>
        <w:t>others</w:t>
      </w:r>
      <w:proofErr w:type="gramEnd"/>
    </w:p>
    <w:p w14:paraId="78E1B91E" w14:textId="767A674A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spam the site by sending multiple copies or versions of </w:t>
      </w:r>
      <w:proofErr w:type="gramStart"/>
      <w:r w:rsidRPr="00A41601">
        <w:rPr>
          <w:rFonts w:asciiTheme="minorHAnsi" w:hAnsiTheme="minorHAnsi" w:cstheme="minorHAnsi"/>
          <w:sz w:val="24"/>
        </w:rPr>
        <w:t>it</w:t>
      </w:r>
      <w:proofErr w:type="gramEnd"/>
    </w:p>
    <w:p w14:paraId="0687AAD0" w14:textId="105FB911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off-topic or irrelevant contributions not in keeping with prescribed topics or </w:t>
      </w:r>
      <w:proofErr w:type="gramStart"/>
      <w:r w:rsidRPr="00A41601">
        <w:rPr>
          <w:rFonts w:asciiTheme="minorHAnsi" w:hAnsiTheme="minorHAnsi" w:cstheme="minorHAnsi"/>
          <w:sz w:val="24"/>
        </w:rPr>
        <w:t>themes</w:t>
      </w:r>
      <w:proofErr w:type="gramEnd"/>
    </w:p>
    <w:p w14:paraId="1DB0AB3B" w14:textId="3F560038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advertise or offer to sell any goods or services for any commercial purpose</w:t>
      </w:r>
      <w:r w:rsidR="00212F80" w:rsidRPr="00A41601">
        <w:rPr>
          <w:rFonts w:asciiTheme="minorHAnsi" w:hAnsiTheme="minorHAnsi" w:cstheme="minorHAnsi"/>
          <w:sz w:val="24"/>
        </w:rPr>
        <w:t>.</w:t>
      </w:r>
    </w:p>
    <w:p w14:paraId="4769F3A1" w14:textId="77777777" w:rsidR="0021427E" w:rsidRDefault="0021427E">
      <w:pPr>
        <w:rPr>
          <w:rFonts w:eastAsiaTheme="majorEastAsia" w:cstheme="majorBidi"/>
          <w:b/>
          <w:bCs/>
          <w:color w:val="003300"/>
          <w:sz w:val="26"/>
          <w:szCs w:val="26"/>
        </w:rPr>
      </w:pPr>
      <w:r>
        <w:br w:type="page"/>
      </w:r>
    </w:p>
    <w:p w14:paraId="40A997A9" w14:textId="323C1E7A" w:rsidR="00433724" w:rsidRPr="00433724" w:rsidRDefault="00433724" w:rsidP="00433724">
      <w:pPr>
        <w:pStyle w:val="Heading2"/>
      </w:pPr>
      <w:bookmarkStart w:id="6" w:name="_Toc169719554"/>
      <w:r w:rsidRPr="00433724">
        <w:lastRenderedPageBreak/>
        <w:t>Issues management</w:t>
      </w:r>
      <w:bookmarkEnd w:id="6"/>
    </w:p>
    <w:p w14:paraId="463ECC38" w14:textId="52B4FC98" w:rsidR="00433724" w:rsidRPr="00A41601" w:rsidRDefault="00212F80" w:rsidP="00433724">
      <w:pPr>
        <w:rPr>
          <w:rFonts w:ascii="Calibri" w:eastAsiaTheme="minorEastAsia" w:hAnsi="Calibri"/>
          <w:sz w:val="24"/>
          <w:szCs w:val="32"/>
        </w:rPr>
      </w:pPr>
      <w:r w:rsidRPr="00A41601">
        <w:rPr>
          <w:rFonts w:ascii="Calibri" w:eastAsiaTheme="minorEastAsia" w:hAnsi="Calibri"/>
          <w:sz w:val="24"/>
          <w:szCs w:val="32"/>
        </w:rPr>
        <w:t xml:space="preserve">By encouraging positive conversation, responding to questions in a timely manner, moderators can reduce the risk of an issue forming. </w:t>
      </w:r>
      <w:r>
        <w:rPr>
          <w:rFonts w:ascii="Calibri" w:eastAsiaTheme="minorEastAsia" w:hAnsi="Calibri"/>
          <w:sz w:val="24"/>
          <w:szCs w:val="32"/>
        </w:rPr>
        <w:t>Some helpful tips to managing issues effectively include</w:t>
      </w:r>
      <w:r w:rsidR="00433724" w:rsidRPr="00A41601">
        <w:rPr>
          <w:rFonts w:ascii="Calibri" w:eastAsiaTheme="minorEastAsia" w:hAnsi="Calibri"/>
          <w:sz w:val="24"/>
          <w:szCs w:val="32"/>
        </w:rPr>
        <w:t>:</w:t>
      </w:r>
    </w:p>
    <w:p w14:paraId="722D4C78" w14:textId="7E63C9E9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r</w:t>
      </w:r>
      <w:r w:rsidR="00433724" w:rsidRPr="00A41601">
        <w:rPr>
          <w:sz w:val="24"/>
          <w:szCs w:val="32"/>
        </w:rPr>
        <w:t>espond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promptly to questions and concerns </w:t>
      </w:r>
    </w:p>
    <w:p w14:paraId="4EDB866A" w14:textId="11D0E25D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h</w:t>
      </w:r>
      <w:r w:rsidR="00433724" w:rsidRPr="00A41601">
        <w:rPr>
          <w:sz w:val="24"/>
          <w:szCs w:val="32"/>
        </w:rPr>
        <w:t>id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posts that breach the </w:t>
      </w:r>
      <w:r w:rsidRPr="00A41601">
        <w:rPr>
          <w:i/>
          <w:iCs/>
          <w:sz w:val="24"/>
          <w:szCs w:val="32"/>
        </w:rPr>
        <w:t>Social Media Moderation Guidelines</w:t>
      </w:r>
      <w:r w:rsidR="00433724" w:rsidRPr="00A41601">
        <w:rPr>
          <w:sz w:val="24"/>
          <w:szCs w:val="32"/>
        </w:rPr>
        <w:t xml:space="preserve"> </w:t>
      </w:r>
      <w:proofErr w:type="gramStart"/>
      <w:r w:rsidR="00433724" w:rsidRPr="00A41601">
        <w:rPr>
          <w:sz w:val="24"/>
          <w:szCs w:val="32"/>
        </w:rPr>
        <w:t>quickly</w:t>
      </w:r>
      <w:proofErr w:type="gramEnd"/>
    </w:p>
    <w:p w14:paraId="56C05CDC" w14:textId="2EE68FAD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a</w:t>
      </w:r>
      <w:r w:rsidR="00433724" w:rsidRPr="00A41601">
        <w:rPr>
          <w:sz w:val="24"/>
          <w:szCs w:val="32"/>
        </w:rPr>
        <w:t>ddress</w:t>
      </w:r>
      <w:r w:rsidR="008D4164"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group ‘attacks’ on the page </w:t>
      </w:r>
    </w:p>
    <w:p w14:paraId="31AB1BA4" w14:textId="1852E2E0" w:rsidR="00B81B0F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b</w:t>
      </w:r>
      <w:r w:rsidR="00433724" w:rsidRPr="00A41601">
        <w:rPr>
          <w:sz w:val="24"/>
          <w:szCs w:val="32"/>
        </w:rPr>
        <w:t>e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strict and consistent with hiding and banning users that breach terms of use</w:t>
      </w:r>
      <w:r w:rsidR="00B81B0F">
        <w:rPr>
          <w:sz w:val="24"/>
          <w:szCs w:val="32"/>
        </w:rPr>
        <w:t xml:space="preserve"> </w:t>
      </w:r>
    </w:p>
    <w:p w14:paraId="0D504D70" w14:textId="433CD525" w:rsidR="00433724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 w:rsidRPr="00B81B0F">
        <w:rPr>
          <w:sz w:val="24"/>
          <w:szCs w:val="32"/>
        </w:rPr>
        <w:t>e</w:t>
      </w:r>
      <w:r w:rsidR="00433724" w:rsidRPr="00A41601">
        <w:rPr>
          <w:sz w:val="24"/>
          <w:szCs w:val="32"/>
        </w:rPr>
        <w:t>ncourag</w:t>
      </w:r>
      <w:r w:rsidRPr="00B81B0F"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people to respect that the page is designed to help others and foster positive </w:t>
      </w:r>
      <w:proofErr w:type="gramStart"/>
      <w:r w:rsidR="00433724" w:rsidRPr="00A41601">
        <w:rPr>
          <w:sz w:val="24"/>
          <w:szCs w:val="32"/>
        </w:rPr>
        <w:t>conversation</w:t>
      </w:r>
      <w:proofErr w:type="gramEnd"/>
    </w:p>
    <w:p w14:paraId="5CB772D7" w14:textId="67AAEBF5" w:rsidR="00433724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r</w:t>
      </w:r>
      <w:r w:rsidR="00433724" w:rsidRPr="00A41601">
        <w:rPr>
          <w:sz w:val="24"/>
          <w:szCs w:val="32"/>
        </w:rPr>
        <w:t>espond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to all ‘cries for help’ </w:t>
      </w:r>
      <w:r>
        <w:rPr>
          <w:sz w:val="24"/>
          <w:szCs w:val="32"/>
        </w:rPr>
        <w:t xml:space="preserve">and </w:t>
      </w:r>
      <w:r w:rsidR="00433724" w:rsidRPr="00A41601">
        <w:rPr>
          <w:sz w:val="24"/>
          <w:szCs w:val="32"/>
        </w:rPr>
        <w:t xml:space="preserve">immediately </w:t>
      </w:r>
      <w:r>
        <w:rPr>
          <w:sz w:val="24"/>
          <w:szCs w:val="32"/>
        </w:rPr>
        <w:t xml:space="preserve">referring </w:t>
      </w:r>
      <w:r w:rsidR="00433724" w:rsidRPr="00A41601">
        <w:rPr>
          <w:sz w:val="24"/>
          <w:szCs w:val="32"/>
        </w:rPr>
        <w:t xml:space="preserve">to </w:t>
      </w:r>
      <w:r w:rsidR="00944486" w:rsidRPr="00A41601">
        <w:rPr>
          <w:sz w:val="24"/>
          <w:szCs w:val="32"/>
        </w:rPr>
        <w:t xml:space="preserve">support or </w:t>
      </w:r>
      <w:r w:rsidR="00433724" w:rsidRPr="00A41601">
        <w:rPr>
          <w:sz w:val="24"/>
          <w:szCs w:val="32"/>
        </w:rPr>
        <w:t xml:space="preserve">emergency services. </w:t>
      </w:r>
    </w:p>
    <w:p w14:paraId="04BD81F1" w14:textId="77777777" w:rsidR="00433724" w:rsidRPr="00433724" w:rsidRDefault="00433724" w:rsidP="00433724">
      <w:pPr>
        <w:pStyle w:val="Heading2"/>
      </w:pPr>
      <w:bookmarkStart w:id="7" w:name="_Toc169719555"/>
      <w:r w:rsidRPr="00433724">
        <w:t xml:space="preserve">Warning and banning </w:t>
      </w:r>
      <w:proofErr w:type="gramStart"/>
      <w:r w:rsidRPr="00433724">
        <w:t>users</w:t>
      </w:r>
      <w:bookmarkEnd w:id="7"/>
      <w:proofErr w:type="gramEnd"/>
    </w:p>
    <w:p w14:paraId="1CAB9F23" w14:textId="1E1E93F5" w:rsidR="00433724" w:rsidRDefault="00433724" w:rsidP="00433724">
      <w:pPr>
        <w:rPr>
          <w:rFonts w:asciiTheme="minorHAnsi" w:eastAsiaTheme="minorEastAsia" w:hAnsiTheme="minorHAnsi" w:cstheme="minorHAnsi"/>
          <w:sz w:val="24"/>
          <w:szCs w:val="24"/>
        </w:rPr>
      </w:pPr>
      <w:r w:rsidRPr="00A41601">
        <w:rPr>
          <w:rFonts w:asciiTheme="minorHAnsi" w:eastAsiaTheme="minorEastAsia" w:hAnsiTheme="minorHAnsi" w:cstheme="minorHAnsi"/>
          <w:sz w:val="24"/>
          <w:szCs w:val="24"/>
        </w:rPr>
        <w:t>If a person or group</w:t>
      </w:r>
      <w:r w:rsidR="00931046">
        <w:rPr>
          <w:rFonts w:asciiTheme="minorHAnsi" w:eastAsiaTheme="minorEastAsia" w:hAnsiTheme="minorHAnsi" w:cstheme="minorHAnsi"/>
          <w:sz w:val="24"/>
          <w:szCs w:val="24"/>
        </w:rPr>
        <w:t xml:space="preserve"> are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creating a negative environment on the page and breaching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 xml:space="preserve"> your social media terms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of use, 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>you can r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espon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>d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 xml:space="preserve">by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clarifying how they breached the terms and warning that if they breach the terms again, they will be removed from the page.</w:t>
      </w:r>
      <w:r w:rsidR="00EF042C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If they persist and have been warned before, they </w:t>
      </w:r>
      <w:r w:rsidR="00EF042C">
        <w:rPr>
          <w:rFonts w:asciiTheme="minorHAnsi" w:eastAsiaTheme="minorEastAsia" w:hAnsiTheme="minorHAnsi" w:cstheme="minorHAnsi"/>
          <w:sz w:val="24"/>
          <w:szCs w:val="24"/>
        </w:rPr>
        <w:t xml:space="preserve">should be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banned from the page.</w:t>
      </w:r>
    </w:p>
    <w:p w14:paraId="0A58A304" w14:textId="0F27C446" w:rsidR="007A7DCE" w:rsidRPr="00433724" w:rsidRDefault="007A7DCE" w:rsidP="007A7DCE">
      <w:pPr>
        <w:pStyle w:val="Heading2"/>
      </w:pPr>
      <w:bookmarkStart w:id="8" w:name="_Toc169719556"/>
      <w:r>
        <w:t xml:space="preserve">Support to manage </w:t>
      </w:r>
      <w:proofErr w:type="gramStart"/>
      <w:r>
        <w:t>responses</w:t>
      </w:r>
      <w:bookmarkEnd w:id="8"/>
      <w:proofErr w:type="gramEnd"/>
    </w:p>
    <w:p w14:paraId="52270828" w14:textId="2A3456DA" w:rsidR="007A7DCE" w:rsidRPr="007A7DCE" w:rsidRDefault="007A7DCE" w:rsidP="007A7DCE">
      <w:pPr>
        <w:rPr>
          <w:rFonts w:asciiTheme="minorHAnsi" w:eastAsiaTheme="minorEastAsia" w:hAnsiTheme="minorHAnsi" w:cstheme="minorHAnsi"/>
          <w:sz w:val="24"/>
          <w:szCs w:val="24"/>
        </w:rPr>
      </w:pPr>
      <w:r w:rsidRPr="00A41601">
        <w:rPr>
          <w:rFonts w:asciiTheme="minorHAnsi" w:eastAsiaTheme="minorEastAsia" w:hAnsiTheme="minorHAnsi" w:cstheme="minorHAnsi"/>
          <w:sz w:val="24"/>
          <w:szCs w:val="24"/>
        </w:rPr>
        <w:t>If a person or group</w:t>
      </w:r>
      <w:r w:rsidRPr="007A7DCE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require further specific </w:t>
      </w:r>
      <w:proofErr w:type="gramStart"/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feedback, </w:t>
      </w:r>
      <w:r w:rsidR="00B03D22">
        <w:rPr>
          <w:rFonts w:asciiTheme="minorHAnsi" w:eastAsiaTheme="minorEastAsia" w:hAnsiTheme="minorHAnsi" w:cstheme="minorHAnsi"/>
          <w:sz w:val="24"/>
          <w:szCs w:val="24"/>
        </w:rPr>
        <w:t>or</w:t>
      </w:r>
      <w:proofErr w:type="gramEnd"/>
      <w:r w:rsidR="00B03D22">
        <w:rPr>
          <w:rFonts w:asciiTheme="minorHAnsi" w:eastAsiaTheme="minorEastAsia" w:hAnsiTheme="minorHAnsi" w:cstheme="minorHAnsi"/>
          <w:sz w:val="24"/>
          <w:szCs w:val="24"/>
        </w:rPr>
        <w:t xml:space="preserve"> have 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>complaints relating to a specific case or sensitive information</w:t>
      </w:r>
      <w:r w:rsidR="00B03D22">
        <w:rPr>
          <w:rFonts w:asciiTheme="minorHAnsi" w:eastAsiaTheme="minorEastAsia" w:hAnsiTheme="minorHAnsi" w:cstheme="minorHAnsi"/>
          <w:sz w:val="24"/>
          <w:szCs w:val="24"/>
        </w:rPr>
        <w:t>,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>please email</w:t>
      </w:r>
      <w:r w:rsidR="00B03D22" w:rsidRPr="00B03D22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 </w:t>
      </w:r>
      <w:hyperlink r:id="rId12" w:history="1">
        <w:r w:rsidR="00B03D22" w:rsidRPr="00B03D22">
          <w:rPr>
            <w:rStyle w:val="Hyperlink"/>
            <w:rFonts w:asciiTheme="minorHAnsi" w:hAnsiTheme="minorHAnsi" w:cstheme="minorHAnsi"/>
            <w:color w:val="CD4D00"/>
            <w:sz w:val="24"/>
            <w:szCs w:val="24"/>
            <w:shd w:val="clear" w:color="auto" w:fill="FFFFFF"/>
          </w:rPr>
          <w:t>DSSRedressEngagement@dss.gov.au</w:t>
        </w:r>
      </w:hyperlink>
      <w:r w:rsidR="00B03D22">
        <w:rPr>
          <w:rFonts w:asciiTheme="minorHAnsi" w:hAnsiTheme="minorHAnsi" w:cstheme="minorHAnsi"/>
          <w:sz w:val="24"/>
          <w:szCs w:val="24"/>
        </w:rPr>
        <w:t>,</w:t>
      </w:r>
      <w:r w:rsidR="00B03D22" w:rsidRPr="00B03D22">
        <w:rPr>
          <w:rFonts w:asciiTheme="minorHAnsi" w:hAnsiTheme="minorHAnsi" w:cstheme="minorHAnsi"/>
          <w:sz w:val="24"/>
          <w:szCs w:val="24"/>
        </w:rPr>
        <w:t xml:space="preserve"> for support</w:t>
      </w:r>
      <w:r w:rsidR="00B03D22">
        <w:rPr>
          <w:rFonts w:asciiTheme="minorHAnsi" w:hAnsiTheme="minorHAnsi" w:cstheme="minorHAnsi"/>
          <w:sz w:val="24"/>
          <w:szCs w:val="24"/>
        </w:rPr>
        <w:t xml:space="preserve"> and</w:t>
      </w:r>
      <w:r w:rsidR="00B03D22" w:rsidRPr="00B03D22">
        <w:rPr>
          <w:rFonts w:asciiTheme="minorHAnsi" w:hAnsiTheme="minorHAnsi" w:cstheme="minorHAnsi"/>
          <w:sz w:val="24"/>
          <w:szCs w:val="24"/>
        </w:rPr>
        <w:t xml:space="preserve"> 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>guidance on moderation</w:t>
      </w:r>
      <w:r w:rsidR="00B03D22" w:rsidRPr="00B03D22">
        <w:rPr>
          <w:rFonts w:asciiTheme="minorHAnsi" w:hAnsiTheme="minorHAnsi" w:cstheme="minorHAnsi"/>
          <w:sz w:val="24"/>
          <w:szCs w:val="24"/>
        </w:rPr>
        <w:t>.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 Where possible, please capture the posts and specific feedback relating to the post.</w:t>
      </w:r>
    </w:p>
    <w:p w14:paraId="00117E84" w14:textId="4BBD593C" w:rsidR="002D28F2" w:rsidRPr="00A41601" w:rsidRDefault="002D28F2" w:rsidP="007A7DCE">
      <w:pPr>
        <w:rPr>
          <w:rFonts w:asciiTheme="minorHAnsi" w:eastAsiaTheme="minorEastAsia" w:hAnsiTheme="minorHAnsi" w:cstheme="minorHAnsi"/>
          <w:sz w:val="24"/>
          <w:szCs w:val="24"/>
        </w:rPr>
      </w:pPr>
      <w:r>
        <w:rPr>
          <w:rFonts w:eastAsiaTheme="majorEastAsia" w:cstheme="majorBidi"/>
          <w:b/>
          <w:bCs/>
          <w:color w:val="003300"/>
          <w:sz w:val="26"/>
          <w:szCs w:val="26"/>
        </w:rPr>
        <w:t>R</w:t>
      </w:r>
      <w:r w:rsidRPr="00A41601">
        <w:rPr>
          <w:rFonts w:eastAsiaTheme="majorEastAsia" w:cstheme="majorBidi"/>
          <w:b/>
          <w:bCs/>
          <w:color w:val="003300"/>
          <w:sz w:val="26"/>
          <w:szCs w:val="26"/>
        </w:rPr>
        <w:t>esponding in languages other than English</w:t>
      </w:r>
      <w:r w:rsidRPr="003232A1">
        <w:rPr>
          <w:rFonts w:asciiTheme="minorHAnsi" w:eastAsiaTheme="minorEastAsia" w:hAnsiTheme="minorHAnsi" w:cstheme="minorHAnsi"/>
          <w:sz w:val="24"/>
          <w:szCs w:val="24"/>
        </w:rPr>
        <w:br/>
        <w:t>Responses in-language should include the following additional call to action:</w:t>
      </w:r>
      <w:r w:rsidRPr="003232A1">
        <w:rPr>
          <w:rFonts w:asciiTheme="minorHAnsi" w:hAnsiTheme="minorHAnsi" w:cstheme="minorHAnsi"/>
          <w:sz w:val="24"/>
          <w:szCs w:val="24"/>
        </w:rPr>
        <w:t xml:space="preserve"> </w:t>
      </w:r>
      <w:r w:rsidRPr="003232A1">
        <w:rPr>
          <w:rFonts w:asciiTheme="minorHAnsi" w:eastAsiaTheme="minorEastAsia" w:hAnsiTheme="minorHAnsi" w:cstheme="minorHAnsi"/>
          <w:i/>
          <w:sz w:val="24"/>
          <w:szCs w:val="24"/>
        </w:rPr>
        <w:t xml:space="preserve">For assistance in your language call the Translating and Interpreting Service on </w:t>
      </w:r>
      <w:r w:rsidRPr="003232A1">
        <w:rPr>
          <w:rStyle w:val="s23"/>
          <w:rFonts w:asciiTheme="minorHAnsi" w:hAnsiTheme="minorHAnsi" w:cstheme="minorHAnsi"/>
          <w:b/>
          <w:bCs/>
          <w:i/>
          <w:color w:val="000000"/>
          <w:sz w:val="24"/>
          <w:szCs w:val="24"/>
        </w:rPr>
        <w:t>131 450.</w:t>
      </w:r>
    </w:p>
    <w:p w14:paraId="4D8B1F83" w14:textId="77777777" w:rsidR="00433724" w:rsidRPr="00433724" w:rsidRDefault="00433724" w:rsidP="00433724">
      <w:pPr>
        <w:pStyle w:val="Heading2"/>
      </w:pPr>
      <w:bookmarkStart w:id="9" w:name="_Toc169719557"/>
      <w:r w:rsidRPr="00433724">
        <w:t>Moderator wellbeing</w:t>
      </w:r>
      <w:bookmarkEnd w:id="9"/>
    </w:p>
    <w:p w14:paraId="5B658D62" w14:textId="0BDD1950" w:rsidR="00461A09" w:rsidRPr="00A41601" w:rsidRDefault="00433724" w:rsidP="00433724">
      <w:pPr>
        <w:rPr>
          <w:rFonts w:ascii="Calibri" w:eastAsiaTheme="minorEastAsia" w:hAnsi="Calibri"/>
          <w:sz w:val="24"/>
          <w:szCs w:val="32"/>
        </w:rPr>
      </w:pPr>
      <w:r w:rsidRPr="00A41601">
        <w:rPr>
          <w:rFonts w:ascii="Calibri" w:eastAsiaTheme="minorEastAsia" w:hAnsi="Calibri"/>
          <w:sz w:val="24"/>
          <w:szCs w:val="32"/>
        </w:rPr>
        <w:t xml:space="preserve">If </w:t>
      </w:r>
      <w:r w:rsidR="00A44F39" w:rsidRPr="00A41601">
        <w:rPr>
          <w:rFonts w:ascii="Calibri" w:eastAsiaTheme="minorEastAsia" w:hAnsi="Calibri"/>
          <w:sz w:val="24"/>
          <w:szCs w:val="32"/>
        </w:rPr>
        <w:t>you’re exposed to</w:t>
      </w:r>
      <w:r w:rsidRPr="00A41601">
        <w:rPr>
          <w:rFonts w:ascii="Calibri" w:eastAsiaTheme="minorEastAsia" w:hAnsi="Calibri"/>
          <w:sz w:val="24"/>
          <w:szCs w:val="32"/>
        </w:rPr>
        <w:t xml:space="preserve"> potentially </w:t>
      </w:r>
      <w:r w:rsidR="00461A09" w:rsidRPr="00A41601">
        <w:rPr>
          <w:rFonts w:ascii="Calibri" w:eastAsiaTheme="minorEastAsia" w:hAnsi="Calibri"/>
          <w:sz w:val="24"/>
          <w:szCs w:val="32"/>
        </w:rPr>
        <w:t>distressing</w:t>
      </w:r>
      <w:r w:rsidRPr="00A41601">
        <w:rPr>
          <w:rFonts w:ascii="Calibri" w:eastAsiaTheme="minorEastAsia" w:hAnsi="Calibri"/>
          <w:sz w:val="24"/>
          <w:szCs w:val="32"/>
        </w:rPr>
        <w:t xml:space="preserve"> comments, such as a </w:t>
      </w:r>
      <w:r w:rsidR="00D20977" w:rsidRPr="00A41601">
        <w:rPr>
          <w:rFonts w:ascii="Calibri" w:eastAsiaTheme="minorEastAsia" w:hAnsi="Calibri"/>
          <w:sz w:val="24"/>
          <w:szCs w:val="32"/>
        </w:rPr>
        <w:t>user</w:t>
      </w:r>
      <w:r w:rsidRPr="00A41601">
        <w:rPr>
          <w:rFonts w:ascii="Calibri" w:eastAsiaTheme="minorEastAsia" w:hAnsi="Calibri"/>
          <w:sz w:val="24"/>
          <w:szCs w:val="32"/>
        </w:rPr>
        <w:t xml:space="preserve"> sharing a previous trauma or posting a call for help</w:t>
      </w:r>
      <w:r w:rsidR="00135052" w:rsidRPr="00A41601">
        <w:rPr>
          <w:rFonts w:ascii="Calibri" w:eastAsiaTheme="minorEastAsia" w:hAnsi="Calibri"/>
          <w:sz w:val="24"/>
          <w:szCs w:val="32"/>
        </w:rPr>
        <w:t xml:space="preserve">, </w:t>
      </w:r>
      <w:r w:rsidRPr="00A41601">
        <w:rPr>
          <w:rFonts w:ascii="Calibri" w:eastAsiaTheme="minorEastAsia" w:hAnsi="Calibri"/>
          <w:sz w:val="24"/>
          <w:szCs w:val="32"/>
        </w:rPr>
        <w:t>there</w:t>
      </w:r>
      <w:r w:rsidR="00135052" w:rsidRPr="00A41601">
        <w:rPr>
          <w:rFonts w:ascii="Calibri" w:eastAsiaTheme="minorEastAsia" w:hAnsi="Calibri"/>
          <w:sz w:val="24"/>
          <w:szCs w:val="32"/>
        </w:rPr>
        <w:t>’s professional support available</w:t>
      </w:r>
      <w:r w:rsidR="00461A09" w:rsidRPr="00A41601">
        <w:rPr>
          <w:rFonts w:ascii="Calibri" w:eastAsiaTheme="minorEastAsia" w:hAnsi="Calibri"/>
          <w:sz w:val="24"/>
          <w:szCs w:val="32"/>
        </w:rPr>
        <w:t>, including:</w:t>
      </w:r>
    </w:p>
    <w:p w14:paraId="4C0B9E89" w14:textId="77777777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Beyond Blue – 1300 224 636</w:t>
      </w:r>
    </w:p>
    <w:p w14:paraId="11E898ED" w14:textId="2665EB1D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Blue Knot Foundation – 1300 657 380</w:t>
      </w:r>
    </w:p>
    <w:p w14:paraId="2EF98324" w14:textId="73DDE452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Lifeline – 13 11 14</w:t>
      </w:r>
    </w:p>
    <w:p w14:paraId="228D02DF" w14:textId="3FF7E810" w:rsidR="00EF0369" w:rsidRPr="00A41601" w:rsidRDefault="00EF036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 xml:space="preserve">13YARN – 13 92 76 </w:t>
      </w:r>
    </w:p>
    <w:p w14:paraId="1A9CD1F7" w14:textId="3128BBF4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1800RESPECT – 1800 737 732</w:t>
      </w:r>
    </w:p>
    <w:p w14:paraId="5C35E351" w14:textId="155C54F0" w:rsidR="00E54964" w:rsidRPr="007A7DCE" w:rsidRDefault="00461A09" w:rsidP="00E54964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MensLine Australia – 1300 789 978.</w:t>
      </w:r>
    </w:p>
    <w:p w14:paraId="35543E3A" w14:textId="3BC1E7A7" w:rsidR="005F7208" w:rsidRDefault="005F7208" w:rsidP="00B91E3E">
      <w:pPr>
        <w:sectPr w:rsidR="005F7208" w:rsidSect="0042251C">
          <w:headerReference w:type="default" r:id="rId13"/>
          <w:footerReference w:type="default" r:id="rId14"/>
          <w:pgSz w:w="11906" w:h="16838"/>
          <w:pgMar w:top="1554" w:right="720" w:bottom="720" w:left="720" w:header="708" w:footer="283" w:gutter="0"/>
          <w:cols w:space="708"/>
          <w:docGrid w:linePitch="360"/>
        </w:sectPr>
      </w:pPr>
    </w:p>
    <w:p w14:paraId="7BE4195F" w14:textId="267E6C99" w:rsidR="005F7208" w:rsidRDefault="004C5982" w:rsidP="00D80457">
      <w:pPr>
        <w:pStyle w:val="Heading2"/>
        <w:spacing w:before="0"/>
      </w:pPr>
      <w:bookmarkStart w:id="10" w:name="_Toc169719558"/>
      <w:r>
        <w:lastRenderedPageBreak/>
        <w:t>Response f</w:t>
      </w:r>
      <w:r w:rsidR="005F7208" w:rsidRPr="005F7208">
        <w:t>ramework</w:t>
      </w:r>
      <w:bookmarkEnd w:id="10"/>
    </w:p>
    <w:p w14:paraId="149662BA" w14:textId="77777777" w:rsidR="001144AC" w:rsidRDefault="001144AC" w:rsidP="007817FB">
      <w:pPr>
        <w:pStyle w:val="Heading3"/>
        <w:jc w:val="center"/>
      </w:pPr>
      <w:bookmarkStart w:id="11" w:name="_Toc169719559"/>
      <w:r>
        <w:t>Is the comment or post: appropriate, inaccurate, low risk or high risk?</w:t>
      </w:r>
      <w:bookmarkEnd w:id="11"/>
    </w:p>
    <w:p w14:paraId="4783E28B" w14:textId="1BCE8D24" w:rsidR="001144AC" w:rsidRDefault="001144AC" w:rsidP="005F7208">
      <w:pPr>
        <w:spacing w:after="0"/>
        <w:rPr>
          <w:i/>
          <w:iCs/>
          <w:smallCaps/>
          <w:spacing w:val="5"/>
        </w:rPr>
      </w:pPr>
    </w:p>
    <w:tbl>
      <w:tblPr>
        <w:tblStyle w:val="PlainTable5"/>
        <w:tblW w:w="15168" w:type="dxa"/>
        <w:tblInd w:w="-142" w:type="dxa"/>
        <w:tblLook w:val="04A0" w:firstRow="1" w:lastRow="0" w:firstColumn="1" w:lastColumn="0" w:noHBand="0" w:noVBand="1"/>
      </w:tblPr>
      <w:tblGrid>
        <w:gridCol w:w="1436"/>
        <w:gridCol w:w="3325"/>
        <w:gridCol w:w="3325"/>
        <w:gridCol w:w="3325"/>
        <w:gridCol w:w="3757"/>
      </w:tblGrid>
      <w:tr w:rsidR="001144AC" w14:paraId="3D2E2006" w14:textId="77777777" w:rsidTr="00D8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7485FB39" w14:textId="672FD3CF" w:rsidR="001144AC" w:rsidRDefault="001144AC" w:rsidP="001144AC">
            <w:pPr>
              <w:pStyle w:val="Normal-Tables"/>
              <w:jc w:val="center"/>
              <w:rPr>
                <w:b/>
                <w:bCs/>
                <w:color w:val="1D1B11" w:themeColor="background2" w:themeShade="1A"/>
              </w:rPr>
            </w:pPr>
          </w:p>
        </w:tc>
        <w:tc>
          <w:tcPr>
            <w:tcW w:w="3325" w:type="dxa"/>
          </w:tcPr>
          <w:p w14:paraId="7E4E43F0" w14:textId="39184E70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76923C" w:themeColor="accent3" w:themeShade="BF"/>
              </w:rPr>
              <w:t>Appropriate</w:t>
            </w:r>
          </w:p>
        </w:tc>
        <w:tc>
          <w:tcPr>
            <w:tcW w:w="3325" w:type="dxa"/>
          </w:tcPr>
          <w:p w14:paraId="1B913D9C" w14:textId="08A0D6BC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984806" w:themeColor="accent6" w:themeShade="80"/>
              </w:rPr>
              <w:t>Inaccurate</w:t>
            </w:r>
          </w:p>
        </w:tc>
        <w:tc>
          <w:tcPr>
            <w:tcW w:w="3325" w:type="dxa"/>
          </w:tcPr>
          <w:p w14:paraId="2DF5410C" w14:textId="403A08B5" w:rsidR="001144AC" w:rsidRPr="001144AC" w:rsidRDefault="007817FB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  <w:i w:val="0"/>
                <w:iCs w:val="0"/>
                <w:color w:val="984806" w:themeColor="accent6" w:themeShade="80"/>
              </w:rPr>
              <w:t>Medium</w:t>
            </w:r>
            <w:r w:rsidR="001144AC" w:rsidRPr="001E142A">
              <w:rPr>
                <w:b/>
                <w:bCs/>
                <w:i w:val="0"/>
                <w:iCs w:val="0"/>
                <w:color w:val="984806" w:themeColor="accent6" w:themeShade="80"/>
              </w:rPr>
              <w:t xml:space="preserve"> risk</w:t>
            </w:r>
          </w:p>
        </w:tc>
        <w:tc>
          <w:tcPr>
            <w:tcW w:w="3757" w:type="dxa"/>
          </w:tcPr>
          <w:p w14:paraId="34CD25C1" w14:textId="66EF8E84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943634" w:themeColor="accent2" w:themeShade="BF"/>
              </w:rPr>
              <w:t>High risk</w:t>
            </w:r>
          </w:p>
        </w:tc>
      </w:tr>
      <w:tr w:rsidR="001144AC" w14:paraId="3521CB57" w14:textId="77777777" w:rsidTr="00D80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D203E15" w14:textId="30DD88D0" w:rsidR="001144AC" w:rsidRDefault="001144AC" w:rsidP="001144AC">
            <w:pPr>
              <w:pStyle w:val="Normal-Tables"/>
            </w:pPr>
            <w:r>
              <w:t>Comment contains:</w:t>
            </w:r>
          </w:p>
        </w:tc>
        <w:tc>
          <w:tcPr>
            <w:tcW w:w="3325" w:type="dxa"/>
          </w:tcPr>
          <w:p w14:paraId="6A0C29D9" w14:textId="5303A00F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is neutral:</w:t>
            </w:r>
          </w:p>
          <w:p w14:paraId="6FAE66E3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Consider if we want to respond, and if so: </w:t>
            </w:r>
          </w:p>
          <w:p w14:paraId="10AE0961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Agree to </w:t>
            </w:r>
            <w:proofErr w:type="gramStart"/>
            <w:r>
              <w:t>post</w:t>
            </w:r>
            <w:proofErr w:type="gramEnd"/>
          </w:p>
          <w:p w14:paraId="7FAA8BE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Let post stand as </w:t>
            </w:r>
            <w:proofErr w:type="gramStart"/>
            <w:r>
              <w:t>is</w:t>
            </w:r>
            <w:proofErr w:type="gramEnd"/>
          </w:p>
          <w:p w14:paraId="40214BEC" w14:textId="2645F632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Provide additional </w:t>
            </w:r>
            <w:proofErr w:type="gramStart"/>
            <w:r>
              <w:t>information</w:t>
            </w:r>
            <w:proofErr w:type="gramEnd"/>
          </w:p>
          <w:p w14:paraId="2D8F67E3" w14:textId="0526E4B9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Provide positive review or appreciation</w:t>
            </w:r>
          </w:p>
        </w:tc>
        <w:tc>
          <w:tcPr>
            <w:tcW w:w="3325" w:type="dxa"/>
          </w:tcPr>
          <w:p w14:paraId="2CC29612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 inaccurate information about:</w:t>
            </w:r>
          </w:p>
          <w:p w14:paraId="4003F20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DSS</w:t>
            </w:r>
          </w:p>
          <w:p w14:paraId="7268C6F0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National Redress Scheme</w:t>
            </w:r>
          </w:p>
          <w:p w14:paraId="38A4E192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Events</w:t>
            </w:r>
          </w:p>
          <w:p w14:paraId="286E659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Participants</w:t>
            </w:r>
          </w:p>
          <w:p w14:paraId="2E3C63F8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Stakeholders</w:t>
            </w:r>
          </w:p>
          <w:p w14:paraId="5DD3DC36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Service </w:t>
            </w:r>
            <w:proofErr w:type="gramStart"/>
            <w:r>
              <w:t>providers</w:t>
            </w:r>
            <w:proofErr w:type="gramEnd"/>
          </w:p>
          <w:p w14:paraId="719143E8" w14:textId="77777777" w:rsidR="001144AC" w:rsidRDefault="001144AC" w:rsidP="005F72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325" w:type="dxa"/>
          </w:tcPr>
          <w:p w14:paraId="3657526F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contains:</w:t>
            </w:r>
          </w:p>
          <w:p w14:paraId="4F024ED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Some inflammatory statements</w:t>
            </w:r>
          </w:p>
          <w:p w14:paraId="2697FBE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Spam</w:t>
            </w:r>
          </w:p>
          <w:p w14:paraId="2FA8A12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Political comments</w:t>
            </w:r>
          </w:p>
          <w:p w14:paraId="733BC1F0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Certain off-topic remarks</w:t>
            </w:r>
          </w:p>
          <w:p w14:paraId="568C13CA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Irrelevant information</w:t>
            </w:r>
          </w:p>
          <w:p w14:paraId="56E0131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Infringes someone’s </w:t>
            </w:r>
            <w:proofErr w:type="gramStart"/>
            <w:r>
              <w:t>IP</w:t>
            </w:r>
            <w:proofErr w:type="gramEnd"/>
          </w:p>
          <w:p w14:paraId="6CE71051" w14:textId="77777777" w:rsidR="001144AC" w:rsidRDefault="001144AC" w:rsidP="005F72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757" w:type="dxa"/>
          </w:tcPr>
          <w:p w14:paraId="2EFE2D91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contains:</w:t>
            </w:r>
          </w:p>
          <w:p w14:paraId="6826CDA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Violent, abusive or threatening commentary </w:t>
            </w:r>
          </w:p>
          <w:p w14:paraId="33AD099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Hateful statements</w:t>
            </w:r>
          </w:p>
          <w:p w14:paraId="1055B1F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Private information</w:t>
            </w:r>
          </w:p>
          <w:p w14:paraId="4299D901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Discriminatory/defamatory statements</w:t>
            </w:r>
          </w:p>
          <w:p w14:paraId="4D14091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Inappropriate addresses, videos or images</w:t>
            </w:r>
          </w:p>
          <w:p w14:paraId="7769E923" w14:textId="561A614F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4AC">
              <w:rPr>
                <w:color w:val="000000" w:themeColor="text1"/>
              </w:rPr>
              <w:t>Cries for help</w:t>
            </w:r>
          </w:p>
        </w:tc>
      </w:tr>
      <w:tr w:rsidR="001144AC" w14:paraId="26015B59" w14:textId="77777777" w:rsidTr="00D804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703DA2FA" w14:textId="3DD65A85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</w:pPr>
            <w:r>
              <w:t>Action recommended:</w:t>
            </w:r>
          </w:p>
        </w:tc>
        <w:tc>
          <w:tcPr>
            <w:tcW w:w="3325" w:type="dxa"/>
          </w:tcPr>
          <w:p w14:paraId="56BE80AE" w14:textId="68FA9547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Either:</w:t>
            </w:r>
          </w:p>
          <w:p w14:paraId="655B719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Leave </w:t>
            </w:r>
            <w:proofErr w:type="gramStart"/>
            <w:r>
              <w:t>post</w:t>
            </w:r>
            <w:proofErr w:type="gramEnd"/>
            <w:r>
              <w:t xml:space="preserve"> </w:t>
            </w:r>
          </w:p>
          <w:p w14:paraId="0022B583" w14:textId="77777777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</w:t>
            </w:r>
          </w:p>
          <w:p w14:paraId="4E9A006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Develop </w:t>
            </w:r>
            <w:proofErr w:type="gramStart"/>
            <w:r>
              <w:t>response</w:t>
            </w:r>
            <w:proofErr w:type="gramEnd"/>
          </w:p>
          <w:p w14:paraId="050EA13A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 response</w:t>
            </w:r>
          </w:p>
          <w:p w14:paraId="6C82AA89" w14:textId="1E234C7E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Moderator responds </w:t>
            </w:r>
          </w:p>
        </w:tc>
        <w:tc>
          <w:tcPr>
            <w:tcW w:w="3325" w:type="dxa"/>
          </w:tcPr>
          <w:p w14:paraId="09F7484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Develop </w:t>
            </w:r>
            <w:proofErr w:type="gramStart"/>
            <w:r>
              <w:t>response</w:t>
            </w:r>
            <w:proofErr w:type="gramEnd"/>
          </w:p>
          <w:p w14:paraId="6E9D913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 response</w:t>
            </w:r>
          </w:p>
          <w:p w14:paraId="2DD872E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Moderator </w:t>
            </w:r>
            <w:proofErr w:type="gramStart"/>
            <w:r>
              <w:t>responds</w:t>
            </w:r>
            <w:proofErr w:type="gramEnd"/>
          </w:p>
          <w:p w14:paraId="6BD5331E" w14:textId="1FDD1CE3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thread if likely to inflame</w:t>
            </w:r>
          </w:p>
        </w:tc>
        <w:tc>
          <w:tcPr>
            <w:tcW w:w="3325" w:type="dxa"/>
          </w:tcPr>
          <w:p w14:paraId="7128F94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Hide </w:t>
            </w:r>
            <w:proofErr w:type="gramStart"/>
            <w:r>
              <w:t>comment</w:t>
            </w:r>
            <w:proofErr w:type="gramEnd"/>
          </w:p>
          <w:p w14:paraId="4BF0492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Advise person who posted why their comment was </w:t>
            </w:r>
            <w:proofErr w:type="gramStart"/>
            <w:r>
              <w:t>hidden</w:t>
            </w:r>
            <w:proofErr w:type="gramEnd"/>
          </w:p>
          <w:p w14:paraId="5C340D4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Consider </w:t>
            </w:r>
            <w:proofErr w:type="gramStart"/>
            <w:r>
              <w:t>banning</w:t>
            </w:r>
            <w:proofErr w:type="gramEnd"/>
          </w:p>
          <w:p w14:paraId="6D16EEB8" w14:textId="2F7FA2AD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Consider logging in comment capturing tool</w:t>
            </w:r>
          </w:p>
        </w:tc>
        <w:tc>
          <w:tcPr>
            <w:tcW w:w="3757" w:type="dxa"/>
          </w:tcPr>
          <w:p w14:paraId="384820A6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Hide </w:t>
            </w:r>
            <w:proofErr w:type="gramStart"/>
            <w:r>
              <w:t>comment</w:t>
            </w:r>
            <w:proofErr w:type="gramEnd"/>
          </w:p>
          <w:p w14:paraId="42194ED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Advise person who posted why their comment was </w:t>
            </w:r>
            <w:proofErr w:type="gramStart"/>
            <w:r>
              <w:t>hidden</w:t>
            </w:r>
            <w:proofErr w:type="gramEnd"/>
          </w:p>
          <w:p w14:paraId="5FF202A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Add user to warn/watch </w:t>
            </w:r>
            <w:proofErr w:type="gramStart"/>
            <w:r>
              <w:t>list</w:t>
            </w:r>
            <w:proofErr w:type="gramEnd"/>
          </w:p>
          <w:p w14:paraId="625C2F6F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Consider logging in comment capturing </w:t>
            </w:r>
            <w:proofErr w:type="gramStart"/>
            <w:r>
              <w:t>tool</w:t>
            </w:r>
            <w:proofErr w:type="gramEnd"/>
          </w:p>
          <w:p w14:paraId="23D10D8B" w14:textId="65E8358A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B2600">
              <w:rPr>
                <w:color w:val="000000" w:themeColor="text1"/>
              </w:rPr>
              <w:t>Refer immediately to support/emergency services</w:t>
            </w:r>
          </w:p>
        </w:tc>
      </w:tr>
    </w:tbl>
    <w:p w14:paraId="78AE5DB3" w14:textId="0245B6D6" w:rsidR="005F7208" w:rsidRDefault="005F7208" w:rsidP="005F7208">
      <w:pPr>
        <w:spacing w:after="0"/>
        <w:rPr>
          <w:rStyle w:val="BookTitle"/>
          <w:i w:val="0"/>
          <w:iCs w:val="0"/>
        </w:rPr>
      </w:pPr>
      <w:r>
        <w:rPr>
          <w:i/>
          <w:iCs/>
          <w:smallCaps/>
          <w:spacing w:val="5"/>
        </w:rPr>
        <w:br w:type="page"/>
      </w:r>
    </w:p>
    <w:p w14:paraId="38ED2E7E" w14:textId="02D61951" w:rsidR="007817FB" w:rsidRDefault="007817FB" w:rsidP="00D80457">
      <w:pPr>
        <w:pStyle w:val="Heading2"/>
        <w:spacing w:before="0"/>
        <w:ind w:left="142"/>
      </w:pPr>
      <w:bookmarkStart w:id="12" w:name="_Toc169719560"/>
      <w:r>
        <w:lastRenderedPageBreak/>
        <w:t>Response f</w:t>
      </w:r>
      <w:r w:rsidRPr="005F7208">
        <w:t>ramewor</w:t>
      </w:r>
      <w:r>
        <w:t>k</w:t>
      </w:r>
      <w:bookmarkEnd w:id="12"/>
    </w:p>
    <w:p w14:paraId="6640FEF6" w14:textId="6A95F02C" w:rsidR="004C5982" w:rsidRPr="007817FB" w:rsidRDefault="005F7208" w:rsidP="007817FB">
      <w:pPr>
        <w:pStyle w:val="Heading3"/>
        <w:jc w:val="center"/>
      </w:pPr>
      <w:bookmarkStart w:id="13" w:name="_Toc169719561"/>
      <w:r w:rsidRPr="007817FB">
        <w:t>Dealing with off-topic</w:t>
      </w:r>
      <w:r w:rsidR="007817FB" w:rsidRPr="007817FB">
        <w:t xml:space="preserve"> and </w:t>
      </w:r>
      <w:r w:rsidRPr="007817FB">
        <w:t>negative comments</w:t>
      </w:r>
      <w:bookmarkEnd w:id="13"/>
    </w:p>
    <w:p w14:paraId="3F94DF02" w14:textId="51CD171F" w:rsidR="0033203B" w:rsidRPr="0033203B" w:rsidRDefault="0033203B" w:rsidP="0033203B"/>
    <w:tbl>
      <w:tblPr>
        <w:tblStyle w:val="PlainTable5"/>
        <w:tblW w:w="14742" w:type="dxa"/>
        <w:tblInd w:w="284" w:type="dxa"/>
        <w:tblLook w:val="04A0" w:firstRow="1" w:lastRow="0" w:firstColumn="1" w:lastColumn="0" w:noHBand="0" w:noVBand="1"/>
      </w:tblPr>
      <w:tblGrid>
        <w:gridCol w:w="1437"/>
        <w:gridCol w:w="3326"/>
        <w:gridCol w:w="3326"/>
        <w:gridCol w:w="3326"/>
        <w:gridCol w:w="3043"/>
        <w:gridCol w:w="284"/>
      </w:tblGrid>
      <w:tr w:rsidR="00D04DBD" w14:paraId="7C7761C0" w14:textId="77777777" w:rsidTr="00D8045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84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7" w:type="dxa"/>
          </w:tcPr>
          <w:p w14:paraId="721C5768" w14:textId="77777777" w:rsidR="00D04DBD" w:rsidRDefault="00D04DBD" w:rsidP="00D30159">
            <w:pPr>
              <w:pStyle w:val="Normal-Tables"/>
              <w:jc w:val="center"/>
              <w:rPr>
                <w:b/>
                <w:bCs/>
                <w:color w:val="1D1B11" w:themeColor="background2" w:themeShade="1A"/>
              </w:rPr>
            </w:pPr>
          </w:p>
        </w:tc>
        <w:tc>
          <w:tcPr>
            <w:tcW w:w="3326" w:type="dxa"/>
          </w:tcPr>
          <w:p w14:paraId="44521363" w14:textId="57F1EBEA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Are they a troll?</w:t>
            </w:r>
            <w:r w:rsidR="00F571BD">
              <w:rPr>
                <w:b/>
                <w:bCs/>
              </w:rPr>
              <w:t xml:space="preserve"> </w:t>
            </w:r>
          </w:p>
        </w:tc>
        <w:tc>
          <w:tcPr>
            <w:tcW w:w="3326" w:type="dxa"/>
          </w:tcPr>
          <w:p w14:paraId="1BBE984E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Is it a legitimate statement?</w:t>
            </w:r>
          </w:p>
        </w:tc>
        <w:tc>
          <w:tcPr>
            <w:tcW w:w="3326" w:type="dxa"/>
          </w:tcPr>
          <w:p w14:paraId="79E5ABEB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It’s off-topic – but…</w:t>
            </w:r>
          </w:p>
        </w:tc>
        <w:tc>
          <w:tcPr>
            <w:tcW w:w="3043" w:type="dxa"/>
          </w:tcPr>
          <w:p w14:paraId="7B01506D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It’s off-topic – and…</w:t>
            </w:r>
          </w:p>
        </w:tc>
      </w:tr>
      <w:tr w:rsidR="00BC61EE" w14:paraId="2B3F16A3" w14:textId="77777777" w:rsidTr="00D80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14:paraId="0AEE0235" w14:textId="14A317F7" w:rsidR="00BC61EE" w:rsidRDefault="00BC61EE" w:rsidP="00F571BD">
            <w:pPr>
              <w:pStyle w:val="Normal-Tables"/>
            </w:pPr>
            <w:r>
              <w:t>Example:</w:t>
            </w:r>
          </w:p>
        </w:tc>
        <w:tc>
          <w:tcPr>
            <w:tcW w:w="3326" w:type="dxa"/>
          </w:tcPr>
          <w:p w14:paraId="15C5EBC6" w14:textId="77777777" w:rsidR="00BC61EE" w:rsidRDefault="00BC61EE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troll is:</w:t>
            </w:r>
          </w:p>
          <w:p w14:paraId="67D75DAE" w14:textId="64F2C17A" w:rsidR="00BC61EE" w:rsidRDefault="00BC61EE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Someone who posts inflammatory, extraneous, or off-topic messages in an online community with the primary intent of provoking readers into an emotional response or of otherwise disrupting normal on-topic discussion.</w:t>
            </w:r>
          </w:p>
          <w:p w14:paraId="4C31BF6A" w14:textId="4FF54826" w:rsidR="00BC61EE" w:rsidRDefault="00BC61EE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fake/imposter account, set up for the purpose of disrupting discussion.</w:t>
            </w:r>
          </w:p>
          <w:p w14:paraId="2B89323B" w14:textId="77777777" w:rsidR="00BC61EE" w:rsidRPr="001144AC" w:rsidRDefault="00BC61EE" w:rsidP="00D30159">
            <w:pPr>
              <w:pStyle w:val="Normal-Tables-ListBullet"/>
              <w:tabs>
                <w:tab w:val="clear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4958CA6A" w14:textId="77777777" w:rsidR="00BC61EE" w:rsidRPr="00D04DBD" w:rsidRDefault="00BC61EE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 example, it’s critical or negative but it may be correct, or it may not breach the terms of use of the page.</w:t>
            </w:r>
          </w:p>
        </w:tc>
        <w:tc>
          <w:tcPr>
            <w:tcW w:w="3326" w:type="dxa"/>
          </w:tcPr>
          <w:p w14:paraId="11D25370" w14:textId="5D637D29" w:rsidR="00BC61EE" w:rsidRDefault="00BC61EE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part of a discussion that’s mostly on-topic.</w:t>
            </w:r>
          </w:p>
          <w:p w14:paraId="4CD7B658" w14:textId="4B0D6EE1" w:rsidR="00BC61EE" w:rsidRDefault="00BC61EE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you think they or the community will get back on-topic.</w:t>
            </w:r>
          </w:p>
          <w:p w14:paraId="28CE9E15" w14:textId="0E180892" w:rsidR="00BC61EE" w:rsidRDefault="00BC61EE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person is trying to contribute positively.</w:t>
            </w:r>
          </w:p>
          <w:p w14:paraId="0A7B32D3" w14:textId="77777777" w:rsidR="00BC61EE" w:rsidRDefault="00BC61EE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598EDC" w14:textId="77777777" w:rsidR="00BC61EE" w:rsidRDefault="00BC61EE" w:rsidP="00D301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327" w:type="dxa"/>
            <w:gridSpan w:val="2"/>
          </w:tcPr>
          <w:p w14:paraId="5C3BA2DC" w14:textId="64388926" w:rsidR="00BC61EE" w:rsidRDefault="00BC61EE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part of an orchestrated campaign.</w:t>
            </w:r>
          </w:p>
          <w:p w14:paraId="46FBAD4A" w14:textId="710FD682" w:rsidR="00BC61EE" w:rsidRDefault="00BC61EE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been raised multiple times under multiple posts.</w:t>
            </w:r>
          </w:p>
          <w:p w14:paraId="0356502E" w14:textId="07A5286D" w:rsidR="00BC61EE" w:rsidRDefault="00BC61EE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breaches terms of use.</w:t>
            </w:r>
          </w:p>
          <w:p w14:paraId="546469E3" w14:textId="5EDC629E" w:rsidR="00BC61EE" w:rsidRPr="001144AC" w:rsidRDefault="00BC61EE" w:rsidP="00F571BD">
            <w:pPr>
              <w:pStyle w:val="Normal-Tables-ListBullet"/>
              <w:tabs>
                <w:tab w:val="clear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DBD" w14:paraId="14F10902" w14:textId="77777777" w:rsidTr="00D80457">
        <w:trPr>
          <w:gridAfter w:val="1"/>
          <w:wAfter w:w="28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14:paraId="2E5437A5" w14:textId="78E2DAB7" w:rsidR="00D04DBD" w:rsidRDefault="00F571BD" w:rsidP="00F571BD">
            <w:pPr>
              <w:pStyle w:val="Normal-Tables-ListBullet"/>
              <w:tabs>
                <w:tab w:val="clear" w:pos="284"/>
              </w:tabs>
              <w:ind w:left="0" w:firstLine="0"/>
            </w:pPr>
            <w:r>
              <w:t>Action recommended:</w:t>
            </w:r>
          </w:p>
        </w:tc>
        <w:tc>
          <w:tcPr>
            <w:tcW w:w="3326" w:type="dxa"/>
          </w:tcPr>
          <w:p w14:paraId="3117E6A5" w14:textId="77777777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Don’t feed the trolls!</w:t>
            </w:r>
          </w:p>
          <w:p w14:paraId="690E812C" w14:textId="6C7E7722" w:rsidR="007817FB" w:rsidRDefault="00F571BD" w:rsidP="007817FB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‘Low’ or ‘High’ risk</w:t>
            </w:r>
            <w:r w:rsidR="007817FB">
              <w:t>.</w:t>
            </w:r>
          </w:p>
          <w:p w14:paraId="5700DE25" w14:textId="4AAD40BF" w:rsidR="00F571BD" w:rsidRDefault="00F571BD" w:rsidP="007817FB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if likely to inflame conversation</w:t>
            </w:r>
            <w:r w:rsidR="007817FB">
              <w:t>.</w:t>
            </w:r>
          </w:p>
          <w:p w14:paraId="29856B5F" w14:textId="62266D65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left="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732F53DA" w14:textId="7399C0B7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Leave comment</w:t>
            </w:r>
            <w:r w:rsidR="007817FB">
              <w:t>.</w:t>
            </w:r>
          </w:p>
          <w:p w14:paraId="79B0D864" w14:textId="6C832ACF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</w:t>
            </w:r>
            <w:r w:rsidR="007817FB">
              <w:t>.</w:t>
            </w:r>
          </w:p>
          <w:p w14:paraId="106A5A75" w14:textId="7F0E2AA0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if likely to inflame conversation</w:t>
            </w:r>
            <w:r w:rsidR="007817FB">
              <w:t>.</w:t>
            </w:r>
          </w:p>
          <w:p w14:paraId="5B1D0428" w14:textId="6D60B881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inaccurate, low risk or high risk, use the framework to determine the best approach.</w:t>
            </w:r>
          </w:p>
          <w:p w14:paraId="0A4DC512" w14:textId="5DA370AC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19B7CA0B" w14:textId="6266B730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Leave comment</w:t>
            </w:r>
            <w:r w:rsidR="007817FB">
              <w:t>.</w:t>
            </w:r>
          </w:p>
          <w:p w14:paraId="3ACEC391" w14:textId="198E95DD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</w:t>
            </w:r>
            <w:r w:rsidR="007817FB">
              <w:t>.</w:t>
            </w:r>
          </w:p>
          <w:p w14:paraId="293154AA" w14:textId="473C3F99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Raise awareness of terms of use, if appropriate.</w:t>
            </w:r>
          </w:p>
          <w:p w14:paraId="57E6DC0F" w14:textId="7BCC09DD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left="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43" w:type="dxa"/>
          </w:tcPr>
          <w:p w14:paraId="6B8791AA" w14:textId="77777777" w:rsidR="00D04DBD" w:rsidRDefault="00F571BD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Treat as </w:t>
            </w:r>
            <w:r w:rsidR="007817FB">
              <w:t>medium</w:t>
            </w:r>
            <w:r>
              <w:t xml:space="preserve"> risk.</w:t>
            </w:r>
          </w:p>
          <w:p w14:paraId="1757F5C2" w14:textId="77777777" w:rsidR="007817FB" w:rsidRDefault="007817FB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medium risk.</w:t>
            </w:r>
          </w:p>
          <w:p w14:paraId="1815BC99" w14:textId="36FE145F" w:rsidR="007817FB" w:rsidRPr="00F571BD" w:rsidRDefault="007817FB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high risk.</w:t>
            </w:r>
          </w:p>
        </w:tc>
      </w:tr>
    </w:tbl>
    <w:p w14:paraId="4D3C3661" w14:textId="1BB10BBF" w:rsidR="001D02A4" w:rsidRDefault="001D02A4" w:rsidP="00B2140F">
      <w:pPr>
        <w:spacing w:after="0"/>
        <w:rPr>
          <w:rStyle w:val="BookTitle"/>
          <w:i w:val="0"/>
          <w:iCs w:val="0"/>
        </w:rPr>
      </w:pPr>
    </w:p>
    <w:p w14:paraId="19FEFB3C" w14:textId="7DEB729A" w:rsidR="001D02A4" w:rsidRDefault="001D02A4">
      <w:pPr>
        <w:rPr>
          <w:rStyle w:val="BookTitle"/>
          <w:i w:val="0"/>
          <w:iCs w:val="0"/>
        </w:rPr>
      </w:pPr>
      <w:r>
        <w:rPr>
          <w:rStyle w:val="BookTitle"/>
          <w:i w:val="0"/>
          <w:iCs w:val="0"/>
        </w:rPr>
        <w:br w:type="page"/>
      </w:r>
    </w:p>
    <w:p w14:paraId="65F8F806" w14:textId="77777777" w:rsidR="005F7208" w:rsidRPr="004B08DE" w:rsidRDefault="005F7208" w:rsidP="00253099">
      <w:pPr>
        <w:pStyle w:val="Heading1"/>
        <w:spacing w:after="200"/>
        <w:rPr>
          <w:lang w:val="en-US" w:eastAsia="ja-JP"/>
        </w:rPr>
      </w:pPr>
      <w:bookmarkStart w:id="14" w:name="_Toc156301320"/>
      <w:bookmarkStart w:id="15" w:name="_Toc169719562"/>
      <w:r w:rsidRPr="004B08DE">
        <w:rPr>
          <w:lang w:val="en-US" w:eastAsia="ja-JP"/>
        </w:rPr>
        <w:lastRenderedPageBreak/>
        <w:t>Standard social media responses</w:t>
      </w:r>
      <w:bookmarkEnd w:id="14"/>
      <w:bookmarkEnd w:id="15"/>
    </w:p>
    <w:p w14:paraId="1B4FE61C" w14:textId="55908259" w:rsidR="005F7208" w:rsidRPr="00A41601" w:rsidRDefault="00B81B0F" w:rsidP="005F7208">
      <w:pPr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 xml:space="preserve">You can use the 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below standard responses </w:t>
      </w:r>
      <w:r>
        <w:rPr>
          <w:rFonts w:ascii="Calibri" w:eastAsia="MS PGothic" w:hAnsi="Calibri" w:cs="Times New Roman"/>
          <w:sz w:val="24"/>
          <w:szCs w:val="32"/>
        </w:rPr>
        <w:t xml:space="preserve">to respond to comments. 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It</w:t>
      </w:r>
      <w:r>
        <w:rPr>
          <w:rFonts w:ascii="Calibri" w:eastAsia="MS PGothic" w:hAnsi="Calibri" w:cs="Times New Roman"/>
          <w:sz w:val="24"/>
          <w:szCs w:val="32"/>
        </w:rPr>
        <w:t>’s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 xml:space="preserve"> recommended these responses are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 adapted depending on the individual comment or question 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to ensure they</w:t>
      </w:r>
      <w:r>
        <w:rPr>
          <w:rFonts w:ascii="Calibri" w:eastAsia="MS PGothic" w:hAnsi="Calibri" w:cs="Times New Roman"/>
          <w:sz w:val="24"/>
          <w:szCs w:val="32"/>
        </w:rPr>
        <w:t>’r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e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 relevant and avoid sounding like an automated response. </w:t>
      </w:r>
    </w:p>
    <w:tbl>
      <w:tblPr>
        <w:tblStyle w:val="TableGrid-Header"/>
        <w:tblW w:w="14742" w:type="dxa"/>
        <w:tblInd w:w="0" w:type="dxa"/>
        <w:tblLook w:val="04A0" w:firstRow="1" w:lastRow="0" w:firstColumn="1" w:lastColumn="0" w:noHBand="0" w:noVBand="1"/>
      </w:tblPr>
      <w:tblGrid>
        <w:gridCol w:w="1985"/>
        <w:gridCol w:w="7087"/>
        <w:gridCol w:w="5670"/>
      </w:tblGrid>
      <w:tr w:rsidR="007D6F09" w14:paraId="0C69C01F" w14:textId="77777777" w:rsidTr="00D8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A719D3E" w14:textId="65B85EAE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Comment topic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73AA41D1" w14:textId="77777777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Response 1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65ABD726" w14:textId="77777777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Response 2</w:t>
            </w:r>
          </w:p>
        </w:tc>
      </w:tr>
      <w:tr w:rsidR="007D6F09" w:rsidRPr="002D28F2" w14:paraId="7AB2D824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4FFC2DA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How much compensation do people get under the Scheme?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86FD84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 Hi [name]. An offer of redress can include:</w:t>
            </w:r>
          </w:p>
          <w:p w14:paraId="15C7E9C4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 xml:space="preserve">access to free and culturally appropriate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counselling</w:t>
            </w:r>
            <w:proofErr w:type="gramEnd"/>
          </w:p>
          <w:p w14:paraId="315FC7DD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 xml:space="preserve">a direct personal response from the responsible institution to provide acknowledgement and recognition for people who want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it</w:t>
            </w:r>
            <w:proofErr w:type="gramEnd"/>
          </w:p>
          <w:p w14:paraId="428343F3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 payment of up to $150,000.</w:t>
            </w:r>
          </w:p>
          <w:p w14:paraId="40D292E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individual can choose to accept all or some of these things.</w:t>
            </w:r>
          </w:p>
          <w:p w14:paraId="69596DC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you'd like to find out more, visit the National Redress Scheme website </w:t>
            </w:r>
            <w:hyperlink r:id="rId15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</w:t>
              </w:r>
            </w:hyperlink>
            <w:r w:rsidRPr="00A41601">
              <w:rPr>
                <w:rFonts w:asciiTheme="minorHAnsi" w:hAnsiTheme="minorHAnsi" w:cstheme="minorHAnsi"/>
                <w:sz w:val="24"/>
              </w:rPr>
              <w:t xml:space="preserve"> or you can call the free, confidential hotline on 1800 737 377.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26D5FD7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An offer of redress can include a payment, which will range from less than $10,000 to a maximum of $150,000. Payments above $100,000 are limited to the most extreme cases.</w:t>
            </w:r>
          </w:p>
          <w:p w14:paraId="7A693CE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Receiving money and support through the National Redress Scheme can affect other government payments, such as from Centrelink.</w:t>
            </w:r>
          </w:p>
          <w:p w14:paraId="3251799A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 are receiving Centrelink payments, we encourage you to talk to them about this so they can give you advice relevant to your situation.  </w:t>
            </w:r>
          </w:p>
        </w:tc>
      </w:tr>
      <w:tr w:rsidR="007D6F09" w:rsidRPr="002D28F2" w14:paraId="680DF08C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3A1ADD0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How/why was the Scheme created?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39F453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thanks for your question.</w:t>
            </w:r>
          </w:p>
          <w:p w14:paraId="002F34B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The National Redress Scheme was recommended by the Royal Commission into Institutional Responses to Child Sexual Abuse. </w:t>
            </w:r>
          </w:p>
          <w:p w14:paraId="2E06DD66" w14:textId="59669C76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Scheme provides support to people who were sexually abused as children while in an institution.</w:t>
            </w:r>
          </w:p>
          <w:p w14:paraId="5868685F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Redress aims to help people who experienced this abuse to gain access to support, and to hold institutions accountable. </w:t>
            </w:r>
          </w:p>
          <w:p w14:paraId="3878F65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6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38ECAF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39E9A5FE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9D2243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Who runs the National Redress Scheme?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0DC54242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thanks for your question. </w:t>
            </w:r>
          </w:p>
          <w:p w14:paraId="638B887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The National Redress Scheme is run by the Department of Social Services. An independent decision maker looks at all applications and decides on the outcome. </w:t>
            </w:r>
          </w:p>
          <w:p w14:paraId="7AFEF05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Independent decision makers are highly experienced people from a range of professional backgrounds. They are not connected to institutions. </w:t>
            </w:r>
          </w:p>
          <w:p w14:paraId="2156C21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7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Independent Decision Makers | National Redress Scheme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8601A9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7083FCFD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391DA8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Why does it take so long to apply and get an offer of redress?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D78BA3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thanks for your question. </w:t>
            </w:r>
          </w:p>
          <w:p w14:paraId="3B8DB08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time taken to apply and receive an offer of redress is different for everyone, as each person’s circumstances are different. Processing time also depends on how much information a person has been able to provide.</w:t>
            </w:r>
          </w:p>
          <w:p w14:paraId="45B9A98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  <w:lang w:val="en-US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During this time</w:t>
            </w:r>
            <w:r w:rsidR="00A407BA" w:rsidRPr="00A41601">
              <w:rPr>
                <w:rFonts w:asciiTheme="minorHAnsi" w:hAnsiTheme="minorHAnsi" w:cstheme="minorHAnsi"/>
                <w:sz w:val="24"/>
              </w:rPr>
              <w:t>,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Redress Support Services are available and offer confidential </w:t>
            </w:r>
            <w:r w:rsidRPr="00A41601">
              <w:rPr>
                <w:rFonts w:asciiTheme="minorHAnsi" w:hAnsiTheme="minorHAnsi" w:cstheme="minorHAnsi"/>
                <w:sz w:val="24"/>
                <w:lang w:val="en-US"/>
              </w:rPr>
              <w:t xml:space="preserve">emotional and practical support. </w:t>
            </w:r>
          </w:p>
          <w:p w14:paraId="7EAA216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8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nationalredress.gov.au/support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5FD10399" w14:textId="77777777" w:rsidR="007D6F09" w:rsidRPr="00A41601" w:rsidRDefault="0025309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479D11B1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128D722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Scheme eligibility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760AF3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A person can apply for redress if:</w:t>
            </w:r>
          </w:p>
          <w:p w14:paraId="332E862E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 xml:space="preserve">they experienced sexual abuse when they were under 18 years of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age</w:t>
            </w:r>
            <w:proofErr w:type="gramEnd"/>
          </w:p>
          <w:p w14:paraId="1ADE6B34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 abuse happened before 1 July 2018</w:t>
            </w:r>
          </w:p>
          <w:p w14:paraId="61C37138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were born before 30 June 2010</w:t>
            </w:r>
          </w:p>
          <w:p w14:paraId="21DB6E8D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are an Australian citizen or permanent resident when they apply.</w:t>
            </w:r>
          </w:p>
          <w:p w14:paraId="7A2CDEB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There are situations where a person may not be eligible for redress. For more information about who can apply to the Scheme visit </w:t>
            </w:r>
            <w:hyperlink r:id="rId19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nationalredress.gov.au/applying/who-can-apply</w:t>
              </w:r>
            </w:hyperlink>
            <w:r w:rsidRPr="00A41601">
              <w:rPr>
                <w:rFonts w:asciiTheme="minorHAnsi" w:hAnsiTheme="minorHAnsi" w:cstheme="minorHAnsi"/>
                <w:sz w:val="24"/>
              </w:rPr>
              <w:t xml:space="preserve"> or you can call the free, confidential hotline on 1800 737 377.</w:t>
            </w:r>
          </w:p>
          <w:p w14:paraId="2668842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People can apply to the National Redress Scheme any time before 30 June 2027.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2A34B4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Hi [name]. A person can apply for redress if:</w:t>
            </w:r>
          </w:p>
          <w:p w14:paraId="1D8C8F1C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 xml:space="preserve">they experienced sexual abuse when they were under 18 years of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age</w:t>
            </w:r>
            <w:proofErr w:type="gramEnd"/>
          </w:p>
          <w:p w14:paraId="345AD940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 abuse happened before 1 July 2018</w:t>
            </w:r>
          </w:p>
          <w:p w14:paraId="1C4D28F2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were born before 30 June 2010</w:t>
            </w:r>
          </w:p>
          <w:p w14:paraId="57288455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are an Australian citizen or permanent resident when they apply.</w:t>
            </w:r>
          </w:p>
          <w:p w14:paraId="4869A877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Many people find it helpful to talk to someone from a Redress Support Service before deciding if they want to apply for redress. </w:t>
            </w:r>
          </w:p>
          <w:p w14:paraId="1870B32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These free services are available before, during and after a person applies.</w:t>
            </w:r>
          </w:p>
          <w:p w14:paraId="369685F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For a list of Redress Support Services in your state or territory visit </w:t>
            </w:r>
            <w:hyperlink r:id="rId20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nationalredress.gov.au/support/explore</w:t>
              </w:r>
            </w:hyperlink>
          </w:p>
        </w:tc>
      </w:tr>
      <w:tr w:rsidR="007D6F09" w:rsidRPr="002D28F2" w14:paraId="6E81BAC2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6FBC946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Why has [institution name] not signed up to the Scheme yet?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096433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The Australian Government is working to get all the Institutions who should be in the Scheme to join as soon as possible.</w:t>
            </w:r>
          </w:p>
          <w:p w14:paraId="0F9D119D" w14:textId="360F2242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When the Scheme receives an application that names an institution not previously named, we notify the institution that they have </w:t>
            </w:r>
            <w:r w:rsidR="006256C2" w:rsidRPr="00A41601">
              <w:rPr>
                <w:rFonts w:asciiTheme="minorHAnsi" w:hAnsiTheme="minorHAnsi" w:cstheme="minorHAnsi"/>
                <w:sz w:val="24"/>
              </w:rPr>
              <w:t>6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months to join the Scheme.</w:t>
            </w:r>
          </w:p>
          <w:p w14:paraId="17B960D8" w14:textId="3395F2D2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Institutions that fail to join the Scheme within </w:t>
            </w:r>
            <w:r w:rsidR="006256C2" w:rsidRPr="00A41601">
              <w:rPr>
                <w:rFonts w:asciiTheme="minorHAnsi" w:hAnsiTheme="minorHAnsi" w:cstheme="minorHAnsi"/>
                <w:sz w:val="24"/>
              </w:rPr>
              <w:t>6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months may be publicly named, will have financial sanctions applied and may lose their charitable status until they join the Scheme.</w:t>
            </w:r>
          </w:p>
          <w:p w14:paraId="3DC509C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You can search to check if an institution has joined the Scheme at </w:t>
            </w:r>
            <w:hyperlink r:id="rId21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nationalredress.gov.au/institutions/search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4B14B97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The Australian Government is working to get all the Institutions who should be in the Scheme to join as soon as possible.</w:t>
            </w:r>
          </w:p>
          <w:p w14:paraId="751BB71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Some organisations who intend to join the Scheme are working with the Department of Social Services to make sure they meet legal requirements. There is a list of institutions that have agreed to be named publicly here: </w:t>
            </w:r>
            <w:hyperlink r:id="rId22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nationalredress.gov.au/institutions/institutions-intending</w:t>
              </w:r>
            </w:hyperlink>
          </w:p>
          <w:p w14:paraId="434CA5C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You can also search to check if an institution has joined the Scheme at </w:t>
            </w:r>
            <w:hyperlink r:id="rId23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nationalredress.gov.au/institutions/search</w:t>
              </w:r>
            </w:hyperlink>
          </w:p>
        </w:tc>
      </w:tr>
      <w:tr w:rsidR="007D6F09" w:rsidRPr="002D28F2" w14:paraId="2F9F8747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01E6860A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Content that contravenes Terms of Use (e.g. profanity, abusive content)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03B0CDE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  <w:t>Hide and warn (ban user if they persist after warning)</w:t>
            </w:r>
          </w:p>
          <w:p w14:paraId="30D8E1F4" w14:textId="598DDE38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your post was hidden because it breaches our social media terms of use. You can read them here: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insert link to relevant organisation/community social media guidelines</w:t>
            </w:r>
            <w:r w:rsidR="00B81B0F">
              <w:rPr>
                <w:rFonts w:asciiTheme="minorHAnsi" w:hAnsiTheme="minorHAnsi" w:cstheme="minorHAnsi"/>
                <w:sz w:val="24"/>
              </w:rPr>
              <w:t>]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.</w:t>
            </w:r>
          </w:p>
          <w:p w14:paraId="0B612AD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We do not tolerate &lt;describe behaviour e.g. profanity/abusive language/disrespectful language&gt;. Users who breach the terms of use will get a warning. Repeat offenders will be banned from the page.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29B5699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15BEE9A1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16157557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Off-topic content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04351D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  <w:t>Hide and warn (ban user if they persist after warning)</w:t>
            </w:r>
          </w:p>
          <w:p w14:paraId="41A6EB39" w14:textId="4EE14D4F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your post was hidden because it is off-topic and breaches our social media terms of use.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insert link to relevant organisation/community social media guidelines</w:t>
            </w:r>
            <w:r w:rsidR="00B81B0F">
              <w:rPr>
                <w:rFonts w:asciiTheme="minorHAnsi" w:hAnsiTheme="minorHAnsi" w:cstheme="minorHAnsi"/>
                <w:sz w:val="24"/>
              </w:rPr>
              <w:t>]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3C57F781" w14:textId="5C89533D" w:rsidR="007D6F09" w:rsidRPr="00A41601" w:rsidRDefault="00B81B0F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2A2118FA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815903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Complaints about censorship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</w:tcPr>
          <w:p w14:paraId="4E49855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XX, just letting you know we only remove comments that breach the participation and moderation guidelines. Abuse, offensive language or disrespectful comments directed at other users or moderators, off-topic comments and attempts to derail the conversation won’t be tolerated. We take a strong stance on moderating and deleting content which is irrelevant, discriminatory, hateful or threatening, and actions which may offend, insult, humiliate or intimidate. Users who breach the guidelines will get a warning notifying them of their breach. Repeat offenders will be banned from the page.</w:t>
            </w:r>
          </w:p>
          <w:p w14:paraId="758C1BE9" w14:textId="795D0952" w:rsidR="007D6F09" w:rsidRPr="00A41601" w:rsidRDefault="007D6F09" w:rsidP="004B08DE">
            <w:pPr>
              <w:pStyle w:val="Normal-Usefor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A reminder that you can see the guidelines here</w:t>
            </w:r>
            <w:r w:rsidR="00B81B0F">
              <w:rPr>
                <w:rFonts w:asciiTheme="minorHAnsi" w:hAnsiTheme="minorHAnsi" w:cstheme="minorHAnsi"/>
                <w:sz w:val="24"/>
              </w:rPr>
              <w:t>: [</w:t>
            </w:r>
            <w:r w:rsidR="00B81B0F" w:rsidRPr="003232A1">
              <w:rPr>
                <w:rFonts w:asciiTheme="minorHAnsi" w:hAnsiTheme="minorHAnsi" w:cstheme="minorHAnsi"/>
                <w:sz w:val="24"/>
              </w:rPr>
              <w:t xml:space="preserve">insert link to relevant </w:t>
            </w:r>
            <w:proofErr w:type="spellStart"/>
            <w:r w:rsidR="00B81B0F" w:rsidRPr="003232A1">
              <w:rPr>
                <w:rFonts w:asciiTheme="minorHAnsi" w:hAnsiTheme="minorHAnsi" w:cstheme="minorHAnsi"/>
                <w:sz w:val="24"/>
              </w:rPr>
              <w:t>organisation</w:t>
            </w:r>
            <w:proofErr w:type="spellEnd"/>
            <w:r w:rsidR="00B81B0F" w:rsidRPr="003232A1">
              <w:rPr>
                <w:rFonts w:asciiTheme="minorHAnsi" w:hAnsiTheme="minorHAnsi" w:cstheme="minorHAnsi"/>
                <w:sz w:val="24"/>
              </w:rPr>
              <w:t>/community social media guidelines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1B17AF4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sz w:val="24"/>
              </w:rPr>
              <w:t>Spamming</w:t>
            </w:r>
          </w:p>
          <w:p w14:paraId="76AC3DE3" w14:textId="393A89C0" w:rsidR="007D6F09" w:rsidRPr="00A41601" w:rsidRDefault="007D6F09">
            <w:pPr>
              <w:pStyle w:val="Normal-Tables"/>
              <w:rPr>
                <w:rStyle w:val="Hyperlink"/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XX, looks like you’ve posted the same reply in a number of comments. Just a reminder this is against the participation and moderation guidelines. Check out the guidelines here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81B0F" w:rsidRPr="003232A1">
              <w:rPr>
                <w:rFonts w:asciiTheme="minorHAnsi" w:hAnsiTheme="minorHAnsi" w:cstheme="minorHAnsi"/>
                <w:sz w:val="24"/>
              </w:rPr>
              <w:t xml:space="preserve">insert link to relevant organisation/community social media </w:t>
            </w:r>
            <w:proofErr w:type="gramStart"/>
            <w:r w:rsidR="00B81B0F" w:rsidRPr="003232A1">
              <w:rPr>
                <w:rFonts w:asciiTheme="minorHAnsi" w:hAnsiTheme="minorHAnsi" w:cstheme="minorHAnsi"/>
                <w:sz w:val="24"/>
              </w:rPr>
              <w:t>guidelines</w:t>
            </w:r>
            <w:proofErr w:type="gramEnd"/>
          </w:p>
          <w:p w14:paraId="48CF1A69" w14:textId="77777777" w:rsidR="007D6F09" w:rsidRPr="00B74C27" w:rsidRDefault="007D6F09">
            <w:pPr>
              <w:pStyle w:val="Normal-Tables"/>
              <w:rPr>
                <w:rStyle w:val="Hyperlink"/>
                <w:rFonts w:asciiTheme="minorHAnsi" w:hAnsiTheme="minorHAnsi" w:cstheme="minorHAnsi"/>
                <w:b/>
                <w:bCs/>
                <w:color w:val="000000"/>
                <w:sz w:val="24"/>
                <w:u w:val="none"/>
              </w:rPr>
            </w:pPr>
            <w:r w:rsidRPr="00B74C27">
              <w:rPr>
                <w:rStyle w:val="Hyperlink"/>
                <w:rFonts w:asciiTheme="minorHAnsi" w:hAnsiTheme="minorHAnsi" w:cstheme="minorHAnsi"/>
                <w:b/>
                <w:bCs/>
                <w:color w:val="000000"/>
                <w:sz w:val="24"/>
                <w:u w:val="none"/>
              </w:rPr>
              <w:t xml:space="preserve">Can’t find </w:t>
            </w:r>
            <w:proofErr w:type="gramStart"/>
            <w:r w:rsidRPr="00B74C27">
              <w:rPr>
                <w:rStyle w:val="Hyperlink"/>
                <w:rFonts w:asciiTheme="minorHAnsi" w:hAnsiTheme="minorHAnsi" w:cstheme="minorHAnsi"/>
                <w:b/>
                <w:bCs/>
                <w:color w:val="000000"/>
                <w:sz w:val="24"/>
                <w:u w:val="none"/>
              </w:rPr>
              <w:t>comment</w:t>
            </w:r>
            <w:proofErr w:type="gramEnd"/>
          </w:p>
          <w:p w14:paraId="4C350C2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XX, we have not removed any of your comments. Facebook filters by ‘top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</w:rPr>
              <w:t>comments’</w:t>
            </w:r>
            <w:proofErr w:type="gramEnd"/>
            <w:r w:rsidRPr="00A41601">
              <w:rPr>
                <w:rFonts w:asciiTheme="minorHAnsi" w:hAnsiTheme="minorHAnsi" w:cstheme="minorHAnsi"/>
                <w:sz w:val="24"/>
              </w:rPr>
              <w:t>. If you want to find your comment, we suggest choosing ‘chronological’ or ‘all comments’ from the drop-down and scrolling to the time you posted.</w:t>
            </w:r>
          </w:p>
        </w:tc>
      </w:tr>
      <w:tr w:rsidR="007D6F09" w:rsidRPr="002D28F2" w14:paraId="15F39882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2C8079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Positive response to the National Redress Scheme or Redress Support Services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ED8CEE0" w14:textId="77777777" w:rsidR="007D6F09" w:rsidRPr="00A41601" w:rsidRDefault="007D6F09">
            <w:pPr>
              <w:pStyle w:val="Normal-Usefor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That’s great [name], thanks for sharing this feedback with us. It’s wonderful to know the Redress Support Services were able to help you find information and services to support you.</w:t>
            </w:r>
          </w:p>
          <w:p w14:paraId="3E85541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color w:val="0000FF" w:themeColor="hyperlink"/>
                <w:sz w:val="24"/>
                <w:u w:val="single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you'd like to leave more detailed feedback visit </w:t>
            </w:r>
            <w:hyperlink r:id="rId24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nationalredress.gov.au/about/feedback-and-complaints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BF80C11" w14:textId="3FFDB5D9" w:rsidR="007D6F09" w:rsidRPr="00A41601" w:rsidRDefault="007D6F09" w:rsidP="006256C2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We’re glad you had a positive experience using the National Redress Scheme, [name]. Thanks for your support</w:t>
            </w:r>
            <w:r w:rsidR="00CC7F72" w:rsidRPr="00A41601">
              <w:rPr>
                <w:rFonts w:asciiTheme="minorHAnsi" w:hAnsiTheme="minorHAnsi" w:cstheme="minorHAnsi"/>
                <w:sz w:val="24"/>
              </w:rPr>
              <w:t>.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7D6F09" w:rsidRPr="002D28F2" w14:paraId="67ECB88A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3D2E6CC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Negative response to the National Redress Scheme or </w:t>
            </w: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Redress Support Services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90FAE9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We’re sorry about your experience [name]. You can make a complaint or provide feedback about the National Redress Scheme in a few different ways.</w:t>
            </w:r>
          </w:p>
          <w:p w14:paraId="29A9955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color w:val="0000FF" w:themeColor="hyperlink"/>
                <w:sz w:val="24"/>
                <w:u w:val="single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The options are listed here: </w:t>
            </w:r>
            <w:hyperlink r:id="rId25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nationalredress.gov.au/about/feedback-and-complaints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69D33D8A" w14:textId="77777777" w:rsidR="007D6F09" w:rsidRPr="00A41601" w:rsidRDefault="0025309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N/A</w:t>
            </w:r>
          </w:p>
        </w:tc>
      </w:tr>
      <w:tr w:rsidR="007D6F09" w:rsidRPr="002D28F2" w14:paraId="44DFB0FE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F70651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Emergency (e.g. someone sharing a previous trauma or posting a call for help)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5E21C56" w14:textId="046ACBA8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we’re so sorry to hear about your experience/that you are in distress/are not feeling good.</w:t>
            </w:r>
            <w:r w:rsidR="003D1A84" w:rsidRPr="00A41601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84BCA" w:rsidRPr="00A41601">
              <w:rPr>
                <w:rFonts w:asciiTheme="minorHAnsi" w:hAnsiTheme="minorHAnsi" w:cstheme="minorHAnsi"/>
                <w:sz w:val="24"/>
              </w:rPr>
              <w:t xml:space="preserve">Can we ask you what state you live in so we can </w:t>
            </w:r>
            <w:r w:rsidR="00281407" w:rsidRPr="00A41601">
              <w:rPr>
                <w:rFonts w:asciiTheme="minorHAnsi" w:hAnsiTheme="minorHAnsi" w:cstheme="minorHAnsi"/>
                <w:sz w:val="24"/>
              </w:rPr>
              <w:t>point you in the direction of an appropriate</w:t>
            </w:r>
            <w:r w:rsidR="00C84BCA" w:rsidRPr="00A41601">
              <w:rPr>
                <w:rFonts w:asciiTheme="minorHAnsi" w:hAnsiTheme="minorHAnsi" w:cstheme="minorHAnsi"/>
                <w:sz w:val="24"/>
              </w:rPr>
              <w:t xml:space="preserve"> service</w:t>
            </w:r>
            <w:r w:rsidR="00281407" w:rsidRPr="00A41601">
              <w:rPr>
                <w:rFonts w:asciiTheme="minorHAnsi" w:hAnsiTheme="minorHAnsi" w:cstheme="minorHAnsi"/>
                <w:sz w:val="24"/>
              </w:rPr>
              <w:t xml:space="preserve">? 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If you need immediate support, please call 000 [or insert relevant support service – e.g. Lifeline on 13 11 14]. 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E65DD18" w14:textId="1013A50E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we’re so sorry to hear about your experience/that you are in distress/are not feeling good. If you need immediate support or to talk to someone, please call 000 [or insert relevant support service – e.g. Lifeline on 13 11 14].</w:t>
            </w:r>
          </w:p>
        </w:tc>
      </w:tr>
      <w:tr w:rsidR="003B56EC" w:rsidRPr="002D28F2" w14:paraId="2E696937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</w:tcPr>
          <w:p w14:paraId="38EBC01A" w14:textId="6F89D36F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Banning a user 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</w:tcPr>
          <w:p w14:paraId="4735723F" w14:textId="1ED70129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B81B0F">
              <w:rPr>
                <w:rFonts w:asciiTheme="minorHAnsi" w:hAnsiTheme="minorHAnsi" w:cstheme="minorHAnsi"/>
                <w:sz w:val="24"/>
              </w:rPr>
              <w:t xml:space="preserve">‘You have been banned from this page because your posts [repeatedly] breached our social media terms of use. You can read them here: </w:t>
            </w:r>
            <w:r w:rsidR="00913D8D" w:rsidRPr="00A41601">
              <w:rPr>
                <w:rFonts w:asciiTheme="minorHAnsi" w:hAnsiTheme="minorHAnsi" w:cstheme="minorHAnsi"/>
                <w:sz w:val="24"/>
              </w:rPr>
              <w:t>[link to terms of use if applicable]’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686CBBB1" w14:textId="4D6413CD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</w:tbl>
    <w:p w14:paraId="552700F8" w14:textId="1718C330" w:rsidR="00D80457" w:rsidRDefault="00D80457">
      <w:pPr>
        <w:rPr>
          <w:rFonts w:eastAsiaTheme="majorEastAsia" w:cstheme="majorBidi"/>
          <w:b/>
          <w:bCs/>
          <w:color w:val="003300"/>
          <w:sz w:val="26"/>
          <w:szCs w:val="26"/>
        </w:rPr>
      </w:pPr>
    </w:p>
    <w:sectPr w:rsidR="00D80457" w:rsidSect="00D80457">
      <w:pgSz w:w="16838" w:h="11906" w:orient="landscape"/>
      <w:pgMar w:top="1843" w:right="1245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8AB9C" w14:textId="77777777" w:rsidR="006A5F24" w:rsidRDefault="006A5F24" w:rsidP="00B04ED8">
      <w:pPr>
        <w:spacing w:after="0" w:line="240" w:lineRule="auto"/>
      </w:pPr>
      <w:r>
        <w:separator/>
      </w:r>
    </w:p>
  </w:endnote>
  <w:endnote w:type="continuationSeparator" w:id="0">
    <w:p w14:paraId="6E76FE0F" w14:textId="77777777" w:rsidR="006A5F24" w:rsidRDefault="006A5F2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B2CC" w14:textId="1C9B1AAF" w:rsidR="00A070A9" w:rsidRPr="001B2600" w:rsidRDefault="00A070A9" w:rsidP="004B08DE">
    <w:pPr>
      <w:pStyle w:val="Footer"/>
      <w:jc w:val="right"/>
      <w:rPr>
        <w:rFonts w:asciiTheme="minorHAnsi" w:hAnsiTheme="minorHAnsi" w:cstheme="minorHAnsi"/>
        <w:caps/>
        <w:noProof/>
        <w:sz w:val="20"/>
        <w:szCs w:val="20"/>
      </w:rPr>
    </w:pPr>
    <w:r w:rsidRPr="001B2600">
      <w:rPr>
        <w:rFonts w:asciiTheme="minorHAnsi" w:hAnsiTheme="minorHAnsi" w:cstheme="minorHAnsi"/>
        <w:caps/>
        <w:sz w:val="20"/>
        <w:szCs w:val="20"/>
      </w:rPr>
      <w:fldChar w:fldCharType="begin"/>
    </w:r>
    <w:r w:rsidRPr="001B2600">
      <w:rPr>
        <w:rFonts w:asciiTheme="minorHAnsi" w:hAnsiTheme="minorHAnsi" w:cstheme="minorHAnsi"/>
        <w:caps/>
        <w:sz w:val="20"/>
        <w:szCs w:val="20"/>
      </w:rPr>
      <w:instrText xml:space="preserve"> PAGE   \* MERGEFORMAT </w:instrText>
    </w:r>
    <w:r w:rsidRPr="001B2600">
      <w:rPr>
        <w:rFonts w:asciiTheme="minorHAnsi" w:hAnsiTheme="minorHAnsi" w:cstheme="minorHAnsi"/>
        <w:caps/>
        <w:sz w:val="20"/>
        <w:szCs w:val="20"/>
      </w:rPr>
      <w:fldChar w:fldCharType="separate"/>
    </w:r>
    <w:r w:rsidR="00364D9E">
      <w:rPr>
        <w:rFonts w:asciiTheme="minorHAnsi" w:hAnsiTheme="minorHAnsi" w:cstheme="minorHAnsi"/>
        <w:caps/>
        <w:noProof/>
        <w:sz w:val="20"/>
        <w:szCs w:val="20"/>
      </w:rPr>
      <w:t>2</w:t>
    </w:r>
    <w:r w:rsidRPr="001B2600">
      <w:rPr>
        <w:rFonts w:asciiTheme="minorHAnsi" w:hAnsiTheme="minorHAnsi" w:cstheme="minorHAnsi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18277" w14:textId="77777777" w:rsidR="006A5F24" w:rsidRDefault="006A5F24" w:rsidP="00B04ED8">
      <w:pPr>
        <w:spacing w:after="0" w:line="240" w:lineRule="auto"/>
      </w:pPr>
      <w:r>
        <w:separator/>
      </w:r>
    </w:p>
  </w:footnote>
  <w:footnote w:type="continuationSeparator" w:id="0">
    <w:p w14:paraId="66C09D50" w14:textId="77777777" w:rsidR="006A5F24" w:rsidRDefault="006A5F2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CAA7" w14:textId="77777777" w:rsidR="00A070A9" w:rsidRDefault="00A070A9" w:rsidP="00D502EC">
    <w:pPr>
      <w:pStyle w:val="Header"/>
      <w:tabs>
        <w:tab w:val="clear" w:pos="4513"/>
        <w:tab w:val="clear" w:pos="9026"/>
        <w:tab w:val="left" w:pos="2279"/>
      </w:tabs>
    </w:pPr>
    <w:r w:rsidRPr="00E54964">
      <w:rPr>
        <w:rFonts w:eastAsia="Arial" w:cs="Arial"/>
        <w:noProof/>
        <w:szCs w:val="26"/>
        <w:lang w:eastAsia="en-AU"/>
      </w:rPr>
      <w:drawing>
        <wp:anchor distT="0" distB="0" distL="114300" distR="114300" simplePos="0" relativeHeight="251659264" behindDoc="1" locked="0" layoutInCell="1" allowOverlap="1" wp14:anchorId="1FFC7699" wp14:editId="0D845587">
          <wp:simplePos x="0" y="0"/>
          <wp:positionH relativeFrom="page">
            <wp:posOffset>244838</wp:posOffset>
          </wp:positionH>
          <wp:positionV relativeFrom="topMargin">
            <wp:posOffset>-288290</wp:posOffset>
          </wp:positionV>
          <wp:extent cx="6731391" cy="1171800"/>
          <wp:effectExtent l="0" t="0" r="0" b="9525"/>
          <wp:wrapNone/>
          <wp:docPr id="1584073093" name="Picture 15840730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073093" name="Picture 15840730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748"/>
                  <a:stretch/>
                </pic:blipFill>
                <pic:spPr bwMode="auto">
                  <a:xfrm>
                    <a:off x="0" y="0"/>
                    <a:ext cx="6731391" cy="117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6E80"/>
    <w:multiLevelType w:val="hybridMultilevel"/>
    <w:tmpl w:val="D4DA4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B4AEE"/>
    <w:multiLevelType w:val="hybridMultilevel"/>
    <w:tmpl w:val="B326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479"/>
    <w:multiLevelType w:val="multilevel"/>
    <w:tmpl w:val="10141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6B60161"/>
    <w:multiLevelType w:val="hybridMultilevel"/>
    <w:tmpl w:val="2270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765BB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55EA8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90613"/>
    <w:multiLevelType w:val="hybridMultilevel"/>
    <w:tmpl w:val="66763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E31BC"/>
    <w:multiLevelType w:val="hybridMultilevel"/>
    <w:tmpl w:val="7556DA66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7370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545CDE"/>
    <w:multiLevelType w:val="hybridMultilevel"/>
    <w:tmpl w:val="EF22A46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8670D2C"/>
    <w:multiLevelType w:val="hybridMultilevel"/>
    <w:tmpl w:val="B0FE9B7E"/>
    <w:lvl w:ilvl="0" w:tplc="CF3CD4A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F5AD5"/>
    <w:multiLevelType w:val="multilevel"/>
    <w:tmpl w:val="CB0284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DB147F5"/>
    <w:multiLevelType w:val="hybridMultilevel"/>
    <w:tmpl w:val="82B84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B7896"/>
    <w:multiLevelType w:val="multilevel"/>
    <w:tmpl w:val="52342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3E70417"/>
    <w:multiLevelType w:val="hybridMultilevel"/>
    <w:tmpl w:val="0ACA2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D16"/>
    <w:multiLevelType w:val="multilevel"/>
    <w:tmpl w:val="780CC2E4"/>
    <w:numStyleLink w:val="ListBullets"/>
  </w:abstractNum>
  <w:abstractNum w:abstractNumId="16" w15:restartNumberingAfterBreak="0">
    <w:nsid w:val="608A63C0"/>
    <w:multiLevelType w:val="multilevel"/>
    <w:tmpl w:val="780CC2E4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283"/>
      </w:pPr>
      <w:rPr>
        <w:rFonts w:ascii="Tahoma" w:hAnsi="Tahoma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851"/>
        </w:tabs>
        <w:ind w:left="851" w:hanging="284"/>
      </w:pPr>
      <w:rPr>
        <w:rFonts w:ascii="Tahoma" w:hAnsi="Tahoma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6F517E6"/>
    <w:multiLevelType w:val="multilevel"/>
    <w:tmpl w:val="196A5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A1D3888"/>
    <w:multiLevelType w:val="hybridMultilevel"/>
    <w:tmpl w:val="04F69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E0D2F"/>
    <w:multiLevelType w:val="hybridMultilevel"/>
    <w:tmpl w:val="088C21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702B5"/>
    <w:multiLevelType w:val="hybridMultilevel"/>
    <w:tmpl w:val="EF1C91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2401B"/>
    <w:multiLevelType w:val="hybridMultilevel"/>
    <w:tmpl w:val="27E2777E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84783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F0798"/>
    <w:multiLevelType w:val="multilevel"/>
    <w:tmpl w:val="780CC2E4"/>
    <w:numStyleLink w:val="ListBullets"/>
  </w:abstractNum>
  <w:abstractNum w:abstractNumId="24" w15:restartNumberingAfterBreak="0">
    <w:nsid w:val="7D1601DB"/>
    <w:multiLevelType w:val="hybridMultilevel"/>
    <w:tmpl w:val="B908D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6F6D51"/>
    <w:multiLevelType w:val="hybridMultilevel"/>
    <w:tmpl w:val="7C368C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10544">
    <w:abstractNumId w:val="16"/>
  </w:num>
  <w:num w:numId="2" w16cid:durableId="151145922">
    <w:abstractNumId w:val="23"/>
    <w:lvlOverride w:ilvl="0">
      <w:lvl w:ilvl="0">
        <w:start w:val="1"/>
        <w:numFmt w:val="bullet"/>
        <w:pStyle w:val="List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</w:rPr>
      </w:lvl>
    </w:lvlOverride>
  </w:num>
  <w:num w:numId="3" w16cid:durableId="1474443044">
    <w:abstractNumId w:val="24"/>
  </w:num>
  <w:num w:numId="4" w16cid:durableId="1355419295">
    <w:abstractNumId w:val="0"/>
  </w:num>
  <w:num w:numId="5" w16cid:durableId="752968718">
    <w:abstractNumId w:val="1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8891455">
    <w:abstractNumId w:val="14"/>
  </w:num>
  <w:num w:numId="7" w16cid:durableId="627471284">
    <w:abstractNumId w:val="8"/>
  </w:num>
  <w:num w:numId="8" w16cid:durableId="904032202">
    <w:abstractNumId w:val="25"/>
  </w:num>
  <w:num w:numId="9" w16cid:durableId="1638992127">
    <w:abstractNumId w:val="10"/>
  </w:num>
  <w:num w:numId="10" w16cid:durableId="1862814128">
    <w:abstractNumId w:val="13"/>
  </w:num>
  <w:num w:numId="11" w16cid:durableId="2128431015">
    <w:abstractNumId w:val="3"/>
  </w:num>
  <w:num w:numId="12" w16cid:durableId="504322563">
    <w:abstractNumId w:val="7"/>
  </w:num>
  <w:num w:numId="13" w16cid:durableId="235477791">
    <w:abstractNumId w:val="2"/>
  </w:num>
  <w:num w:numId="14" w16cid:durableId="393165061">
    <w:abstractNumId w:val="17"/>
  </w:num>
  <w:num w:numId="15" w16cid:durableId="944536600">
    <w:abstractNumId w:val="11"/>
  </w:num>
  <w:num w:numId="16" w16cid:durableId="791747734">
    <w:abstractNumId w:val="21"/>
  </w:num>
  <w:num w:numId="17" w16cid:durableId="576481013">
    <w:abstractNumId w:val="18"/>
  </w:num>
  <w:num w:numId="18" w16cid:durableId="1246261278">
    <w:abstractNumId w:val="20"/>
  </w:num>
  <w:num w:numId="19" w16cid:durableId="143084621">
    <w:abstractNumId w:val="23"/>
  </w:num>
  <w:num w:numId="20" w16cid:durableId="1944528053">
    <w:abstractNumId w:val="23"/>
  </w:num>
  <w:num w:numId="21" w16cid:durableId="659046715">
    <w:abstractNumId w:val="23"/>
  </w:num>
  <w:num w:numId="22" w16cid:durableId="705176699">
    <w:abstractNumId w:val="1"/>
  </w:num>
  <w:num w:numId="23" w16cid:durableId="587811668">
    <w:abstractNumId w:val="12"/>
  </w:num>
  <w:num w:numId="24" w16cid:durableId="1153059843">
    <w:abstractNumId w:val="9"/>
  </w:num>
  <w:num w:numId="25" w16cid:durableId="1400403801">
    <w:abstractNumId w:val="23"/>
  </w:num>
  <w:num w:numId="26" w16cid:durableId="2068727089">
    <w:abstractNumId w:val="23"/>
  </w:num>
  <w:num w:numId="27" w16cid:durableId="1755130196">
    <w:abstractNumId w:val="6"/>
  </w:num>
  <w:num w:numId="28" w16cid:durableId="1529874625">
    <w:abstractNumId w:val="19"/>
  </w:num>
  <w:num w:numId="29" w16cid:durableId="259141418">
    <w:abstractNumId w:val="5"/>
  </w:num>
  <w:num w:numId="30" w16cid:durableId="976715661">
    <w:abstractNumId w:val="22"/>
  </w:num>
  <w:num w:numId="31" w16cid:durableId="287472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64"/>
    <w:rsid w:val="00005633"/>
    <w:rsid w:val="00022110"/>
    <w:rsid w:val="000350C5"/>
    <w:rsid w:val="00036308"/>
    <w:rsid w:val="00045084"/>
    <w:rsid w:val="00045ED0"/>
    <w:rsid w:val="000830F1"/>
    <w:rsid w:val="00094AF7"/>
    <w:rsid w:val="000A0ABE"/>
    <w:rsid w:val="000A6E4E"/>
    <w:rsid w:val="000B42F7"/>
    <w:rsid w:val="000B7287"/>
    <w:rsid w:val="000C3678"/>
    <w:rsid w:val="000C616E"/>
    <w:rsid w:val="000C7932"/>
    <w:rsid w:val="000E0A89"/>
    <w:rsid w:val="00100155"/>
    <w:rsid w:val="00113C2E"/>
    <w:rsid w:val="001144AC"/>
    <w:rsid w:val="00135052"/>
    <w:rsid w:val="00137F1A"/>
    <w:rsid w:val="001536E9"/>
    <w:rsid w:val="0017169C"/>
    <w:rsid w:val="0019745E"/>
    <w:rsid w:val="001A1054"/>
    <w:rsid w:val="001A2ABC"/>
    <w:rsid w:val="001A2BFC"/>
    <w:rsid w:val="001B2600"/>
    <w:rsid w:val="001B5A38"/>
    <w:rsid w:val="001C3481"/>
    <w:rsid w:val="001D02A4"/>
    <w:rsid w:val="001D7200"/>
    <w:rsid w:val="001E124D"/>
    <w:rsid w:val="001E142A"/>
    <w:rsid w:val="001E630D"/>
    <w:rsid w:val="001F0366"/>
    <w:rsid w:val="00202380"/>
    <w:rsid w:val="00212F80"/>
    <w:rsid w:val="00213193"/>
    <w:rsid w:val="0021427E"/>
    <w:rsid w:val="002176FC"/>
    <w:rsid w:val="002330A9"/>
    <w:rsid w:val="00253099"/>
    <w:rsid w:val="002544DE"/>
    <w:rsid w:val="00281407"/>
    <w:rsid w:val="00284DC9"/>
    <w:rsid w:val="002945DC"/>
    <w:rsid w:val="002D28F2"/>
    <w:rsid w:val="002E01CE"/>
    <w:rsid w:val="002E4EC4"/>
    <w:rsid w:val="002E67FA"/>
    <w:rsid w:val="0033203B"/>
    <w:rsid w:val="003509AE"/>
    <w:rsid w:val="00356B6E"/>
    <w:rsid w:val="00357BDA"/>
    <w:rsid w:val="00364D9E"/>
    <w:rsid w:val="00365A0D"/>
    <w:rsid w:val="003758B6"/>
    <w:rsid w:val="00393D3C"/>
    <w:rsid w:val="003A1067"/>
    <w:rsid w:val="003B2BB8"/>
    <w:rsid w:val="003B3D68"/>
    <w:rsid w:val="003B56EC"/>
    <w:rsid w:val="003C3727"/>
    <w:rsid w:val="003D1A84"/>
    <w:rsid w:val="003D1F7E"/>
    <w:rsid w:val="003D2F96"/>
    <w:rsid w:val="003D34FF"/>
    <w:rsid w:val="003D3D1E"/>
    <w:rsid w:val="003E5364"/>
    <w:rsid w:val="003E5C65"/>
    <w:rsid w:val="00415430"/>
    <w:rsid w:val="0042251C"/>
    <w:rsid w:val="00425191"/>
    <w:rsid w:val="00433724"/>
    <w:rsid w:val="004340C8"/>
    <w:rsid w:val="00447D55"/>
    <w:rsid w:val="00461A09"/>
    <w:rsid w:val="0046309C"/>
    <w:rsid w:val="00476C46"/>
    <w:rsid w:val="004A252F"/>
    <w:rsid w:val="004B08DE"/>
    <w:rsid w:val="004B54CA"/>
    <w:rsid w:val="004B5774"/>
    <w:rsid w:val="004C15A5"/>
    <w:rsid w:val="004C5982"/>
    <w:rsid w:val="004D7538"/>
    <w:rsid w:val="004E5CBF"/>
    <w:rsid w:val="004F4F55"/>
    <w:rsid w:val="004F6324"/>
    <w:rsid w:val="004F79E2"/>
    <w:rsid w:val="00515874"/>
    <w:rsid w:val="005204F8"/>
    <w:rsid w:val="005228D9"/>
    <w:rsid w:val="00550E54"/>
    <w:rsid w:val="00586579"/>
    <w:rsid w:val="00591E54"/>
    <w:rsid w:val="005A46B8"/>
    <w:rsid w:val="005A7C8B"/>
    <w:rsid w:val="005C0F04"/>
    <w:rsid w:val="005C3AA9"/>
    <w:rsid w:val="005F7208"/>
    <w:rsid w:val="00603029"/>
    <w:rsid w:val="00605553"/>
    <w:rsid w:val="00615D86"/>
    <w:rsid w:val="00621D5C"/>
    <w:rsid w:val="00621FC5"/>
    <w:rsid w:val="006241DD"/>
    <w:rsid w:val="006256C2"/>
    <w:rsid w:val="0063149B"/>
    <w:rsid w:val="00637B02"/>
    <w:rsid w:val="00644508"/>
    <w:rsid w:val="0065707F"/>
    <w:rsid w:val="006572DF"/>
    <w:rsid w:val="00677ACB"/>
    <w:rsid w:val="00683A84"/>
    <w:rsid w:val="0068765E"/>
    <w:rsid w:val="00693FB2"/>
    <w:rsid w:val="006973C1"/>
    <w:rsid w:val="006A16FE"/>
    <w:rsid w:val="006A4CE7"/>
    <w:rsid w:val="006A5F24"/>
    <w:rsid w:val="006B0B0F"/>
    <w:rsid w:val="006C3A90"/>
    <w:rsid w:val="006C43FA"/>
    <w:rsid w:val="006C50CE"/>
    <w:rsid w:val="006D31A0"/>
    <w:rsid w:val="006D65D5"/>
    <w:rsid w:val="00705664"/>
    <w:rsid w:val="00712C70"/>
    <w:rsid w:val="00713408"/>
    <w:rsid w:val="00735D16"/>
    <w:rsid w:val="00736144"/>
    <w:rsid w:val="00756F79"/>
    <w:rsid w:val="007817FB"/>
    <w:rsid w:val="00785261"/>
    <w:rsid w:val="007975C7"/>
    <w:rsid w:val="007A7DCE"/>
    <w:rsid w:val="007B0256"/>
    <w:rsid w:val="007B79E3"/>
    <w:rsid w:val="007C1C0A"/>
    <w:rsid w:val="007C641F"/>
    <w:rsid w:val="007C64D7"/>
    <w:rsid w:val="007D1A0E"/>
    <w:rsid w:val="007D6F09"/>
    <w:rsid w:val="007D7AFC"/>
    <w:rsid w:val="0081746B"/>
    <w:rsid w:val="00824C89"/>
    <w:rsid w:val="0083177B"/>
    <w:rsid w:val="008439B3"/>
    <w:rsid w:val="008515C6"/>
    <w:rsid w:val="00887E7C"/>
    <w:rsid w:val="008B3E93"/>
    <w:rsid w:val="008C642D"/>
    <w:rsid w:val="008C7C58"/>
    <w:rsid w:val="008D038A"/>
    <w:rsid w:val="008D33FA"/>
    <w:rsid w:val="008D3690"/>
    <w:rsid w:val="008D36F3"/>
    <w:rsid w:val="008D4164"/>
    <w:rsid w:val="008D4867"/>
    <w:rsid w:val="008F0A9A"/>
    <w:rsid w:val="00902841"/>
    <w:rsid w:val="00913D8D"/>
    <w:rsid w:val="009225F0"/>
    <w:rsid w:val="00931046"/>
    <w:rsid w:val="0093462C"/>
    <w:rsid w:val="009411B9"/>
    <w:rsid w:val="00944122"/>
    <w:rsid w:val="00944486"/>
    <w:rsid w:val="00953795"/>
    <w:rsid w:val="0096306F"/>
    <w:rsid w:val="0096730C"/>
    <w:rsid w:val="00974189"/>
    <w:rsid w:val="00977EB5"/>
    <w:rsid w:val="009859AB"/>
    <w:rsid w:val="00996636"/>
    <w:rsid w:val="009A2EE7"/>
    <w:rsid w:val="009C1C32"/>
    <w:rsid w:val="009F68C9"/>
    <w:rsid w:val="00A023FC"/>
    <w:rsid w:val="00A070A9"/>
    <w:rsid w:val="00A32F38"/>
    <w:rsid w:val="00A407BA"/>
    <w:rsid w:val="00A41601"/>
    <w:rsid w:val="00A44F39"/>
    <w:rsid w:val="00A47A20"/>
    <w:rsid w:val="00A53DA0"/>
    <w:rsid w:val="00A56780"/>
    <w:rsid w:val="00A61CA3"/>
    <w:rsid w:val="00A642A1"/>
    <w:rsid w:val="00A6767C"/>
    <w:rsid w:val="00A716F6"/>
    <w:rsid w:val="00A71E39"/>
    <w:rsid w:val="00A80E18"/>
    <w:rsid w:val="00A82CBC"/>
    <w:rsid w:val="00A92239"/>
    <w:rsid w:val="00A96D45"/>
    <w:rsid w:val="00AA371F"/>
    <w:rsid w:val="00AC7660"/>
    <w:rsid w:val="00AD1AD9"/>
    <w:rsid w:val="00AE2F26"/>
    <w:rsid w:val="00AE75D6"/>
    <w:rsid w:val="00B029F6"/>
    <w:rsid w:val="00B03D22"/>
    <w:rsid w:val="00B03FE2"/>
    <w:rsid w:val="00B04ED8"/>
    <w:rsid w:val="00B2140F"/>
    <w:rsid w:val="00B263ED"/>
    <w:rsid w:val="00B36366"/>
    <w:rsid w:val="00B4609A"/>
    <w:rsid w:val="00B54F85"/>
    <w:rsid w:val="00B56D95"/>
    <w:rsid w:val="00B57BD2"/>
    <w:rsid w:val="00B64D2F"/>
    <w:rsid w:val="00B67094"/>
    <w:rsid w:val="00B72920"/>
    <w:rsid w:val="00B74C27"/>
    <w:rsid w:val="00B81B0F"/>
    <w:rsid w:val="00B87EEE"/>
    <w:rsid w:val="00B91E3E"/>
    <w:rsid w:val="00BA2DB9"/>
    <w:rsid w:val="00BA4560"/>
    <w:rsid w:val="00BC61EE"/>
    <w:rsid w:val="00BD401D"/>
    <w:rsid w:val="00BD7611"/>
    <w:rsid w:val="00BE7148"/>
    <w:rsid w:val="00C17BDD"/>
    <w:rsid w:val="00C47902"/>
    <w:rsid w:val="00C50AC2"/>
    <w:rsid w:val="00C51514"/>
    <w:rsid w:val="00C74DBC"/>
    <w:rsid w:val="00C84BCA"/>
    <w:rsid w:val="00C84DD7"/>
    <w:rsid w:val="00C966CE"/>
    <w:rsid w:val="00CA0DBA"/>
    <w:rsid w:val="00CB5863"/>
    <w:rsid w:val="00CC7F72"/>
    <w:rsid w:val="00CD4168"/>
    <w:rsid w:val="00CD5C32"/>
    <w:rsid w:val="00CF0767"/>
    <w:rsid w:val="00D01AE2"/>
    <w:rsid w:val="00D04DBD"/>
    <w:rsid w:val="00D11A35"/>
    <w:rsid w:val="00D11D16"/>
    <w:rsid w:val="00D20977"/>
    <w:rsid w:val="00D502EC"/>
    <w:rsid w:val="00D64257"/>
    <w:rsid w:val="00D80457"/>
    <w:rsid w:val="00D82333"/>
    <w:rsid w:val="00D84FA3"/>
    <w:rsid w:val="00D96EBF"/>
    <w:rsid w:val="00D97455"/>
    <w:rsid w:val="00DA243A"/>
    <w:rsid w:val="00DA49AE"/>
    <w:rsid w:val="00DF7D7A"/>
    <w:rsid w:val="00DF7E6B"/>
    <w:rsid w:val="00E06876"/>
    <w:rsid w:val="00E248C0"/>
    <w:rsid w:val="00E273E4"/>
    <w:rsid w:val="00E54964"/>
    <w:rsid w:val="00E76628"/>
    <w:rsid w:val="00E7708E"/>
    <w:rsid w:val="00E77885"/>
    <w:rsid w:val="00E84DDF"/>
    <w:rsid w:val="00E9747D"/>
    <w:rsid w:val="00EA6990"/>
    <w:rsid w:val="00ED1B08"/>
    <w:rsid w:val="00ED57E2"/>
    <w:rsid w:val="00EE252A"/>
    <w:rsid w:val="00EF0369"/>
    <w:rsid w:val="00EF042C"/>
    <w:rsid w:val="00EF0469"/>
    <w:rsid w:val="00F01A16"/>
    <w:rsid w:val="00F22B36"/>
    <w:rsid w:val="00F30AFE"/>
    <w:rsid w:val="00F571BD"/>
    <w:rsid w:val="00F833E5"/>
    <w:rsid w:val="00F94521"/>
    <w:rsid w:val="00FA3F99"/>
    <w:rsid w:val="00FB3803"/>
    <w:rsid w:val="00FC38DC"/>
    <w:rsid w:val="00FC39CC"/>
    <w:rsid w:val="00FD4E16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725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5C65"/>
    <w:pPr>
      <w:spacing w:before="480" w:after="0"/>
      <w:contextualSpacing/>
      <w:outlineLvl w:val="0"/>
    </w:pPr>
    <w:rPr>
      <w:rFonts w:ascii="Calibri" w:eastAsiaTheme="majorEastAsia" w:hAnsi="Calibri" w:cstheme="majorBidi"/>
      <w:bCs/>
      <w:color w:val="003300"/>
      <w:sz w:val="5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481"/>
    <w:pPr>
      <w:spacing w:before="200" w:after="0"/>
      <w:outlineLvl w:val="1"/>
    </w:pPr>
    <w:rPr>
      <w:rFonts w:eastAsiaTheme="majorEastAsia" w:cstheme="majorBidi"/>
      <w:b/>
      <w:bCs/>
      <w:color w:val="0033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C65"/>
    <w:rPr>
      <w:rFonts w:ascii="Calibri" w:eastAsiaTheme="majorEastAsia" w:hAnsi="Calibri" w:cstheme="majorBidi"/>
      <w:bCs/>
      <w:color w:val="003300"/>
      <w:sz w:val="5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3481"/>
    <w:rPr>
      <w:rFonts w:ascii="Arial" w:eastAsiaTheme="majorEastAsia" w:hAnsi="Arial" w:cstheme="majorBidi"/>
      <w:b/>
      <w:bCs/>
      <w:color w:val="003300"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E5C65"/>
    <w:pPr>
      <w:pBdr>
        <w:bottom w:val="single" w:sz="4" w:space="1" w:color="auto"/>
      </w:pBdr>
      <w:spacing w:line="240" w:lineRule="auto"/>
      <w:contextualSpacing/>
    </w:pPr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5C65"/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NormalWeb">
    <w:name w:val="Normal (Web)"/>
    <w:basedOn w:val="Normal"/>
    <w:unhideWhenUsed/>
    <w:rsid w:val="00E5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54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4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496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96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64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"/>
    <w:unhideWhenUsed/>
    <w:qFormat/>
    <w:rsid w:val="00603029"/>
    <w:pPr>
      <w:numPr>
        <w:numId w:val="2"/>
      </w:numPr>
      <w:tabs>
        <w:tab w:val="left" w:pos="567"/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2">
    <w:name w:val="List Bullet 2"/>
    <w:basedOn w:val="Normal"/>
    <w:unhideWhenUsed/>
    <w:rsid w:val="00603029"/>
    <w:pPr>
      <w:numPr>
        <w:ilvl w:val="1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3">
    <w:name w:val="List Bullet 3"/>
    <w:basedOn w:val="Normal"/>
    <w:uiPriority w:val="99"/>
    <w:unhideWhenUsed/>
    <w:rsid w:val="00603029"/>
    <w:pPr>
      <w:numPr>
        <w:ilvl w:val="2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4">
    <w:name w:val="List Bullet 4"/>
    <w:basedOn w:val="Normal"/>
    <w:uiPriority w:val="99"/>
    <w:unhideWhenUsed/>
    <w:rsid w:val="00603029"/>
    <w:pPr>
      <w:numPr>
        <w:ilvl w:val="3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5">
    <w:name w:val="List Bullet 5"/>
    <w:basedOn w:val="Normal"/>
    <w:uiPriority w:val="99"/>
    <w:unhideWhenUsed/>
    <w:rsid w:val="00603029"/>
    <w:pPr>
      <w:numPr>
        <w:ilvl w:val="4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numbering" w:customStyle="1" w:styleId="ListBullets">
    <w:name w:val="ListBullets"/>
    <w:uiPriority w:val="99"/>
    <w:rsid w:val="0060302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603029"/>
    <w:rPr>
      <w:color w:val="0000FF" w:themeColor="hyperlink"/>
      <w:u w:val="single"/>
    </w:rPr>
  </w:style>
  <w:style w:type="paragraph" w:customStyle="1" w:styleId="Normal-Tables">
    <w:name w:val="Normal - Tables"/>
    <w:basedOn w:val="Normal"/>
    <w:qFormat/>
    <w:rsid w:val="005F7208"/>
    <w:pPr>
      <w:tabs>
        <w:tab w:val="left" w:pos="284"/>
        <w:tab w:val="left" w:pos="567"/>
        <w:tab w:val="left" w:pos="851"/>
      </w:tabs>
      <w:spacing w:before="80" w:after="80" w:line="240" w:lineRule="auto"/>
    </w:pPr>
    <w:rPr>
      <w:rFonts w:ascii="Calibri" w:eastAsiaTheme="minorEastAsia" w:hAnsi="Calibri"/>
      <w:sz w:val="20"/>
      <w:szCs w:val="24"/>
    </w:rPr>
  </w:style>
  <w:style w:type="paragraph" w:customStyle="1" w:styleId="Normal-Tables-ListBullet">
    <w:name w:val="Normal - Tables - List Bullet"/>
    <w:basedOn w:val="Normal-Tables"/>
    <w:qFormat/>
    <w:rsid w:val="005F7208"/>
    <w:pPr>
      <w:tabs>
        <w:tab w:val="num" w:pos="284"/>
      </w:tabs>
      <w:ind w:left="284" w:hanging="284"/>
    </w:pPr>
    <w:rPr>
      <w:szCs w:val="20"/>
    </w:rPr>
  </w:style>
  <w:style w:type="paragraph" w:customStyle="1" w:styleId="Normal-Usefortables">
    <w:name w:val="Normal - Use for tables"/>
    <w:basedOn w:val="Normal"/>
    <w:rsid w:val="005F7208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F7208"/>
  </w:style>
  <w:style w:type="character" w:customStyle="1" w:styleId="s11">
    <w:name w:val="s11"/>
    <w:basedOn w:val="DefaultParagraphFont"/>
    <w:rsid w:val="005F7208"/>
  </w:style>
  <w:style w:type="character" w:customStyle="1" w:styleId="s23">
    <w:name w:val="s23"/>
    <w:basedOn w:val="DefaultParagraphFont"/>
    <w:rsid w:val="005F7208"/>
  </w:style>
  <w:style w:type="table" w:customStyle="1" w:styleId="TableGrid-Header">
    <w:name w:val="Table Grid - Header"/>
    <w:basedOn w:val="TableNormal"/>
    <w:uiPriority w:val="99"/>
    <w:rsid w:val="005F7208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949494"/>
        <w:bottom w:val="single" w:sz="4" w:space="0" w:color="949494"/>
        <w:insideH w:val="single" w:sz="4" w:space="0" w:color="949494"/>
        <w:insideV w:val="single" w:sz="4" w:space="0" w:color="949494"/>
      </w:tblBorders>
    </w:tblPr>
    <w:tblStylePr w:type="firstRow">
      <w:rPr>
        <w:b/>
      </w:rPr>
      <w:tblPr/>
      <w:tcPr>
        <w:shd w:val="clear" w:color="auto" w:fill="EFEFE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3630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81B0F"/>
    <w:pPr>
      <w:tabs>
        <w:tab w:val="right" w:leader="dot" w:pos="10456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36308"/>
    <w:pPr>
      <w:spacing w:after="100"/>
      <w:ind w:left="440"/>
    </w:pPr>
  </w:style>
  <w:style w:type="paragraph" w:customStyle="1" w:styleId="CCSNormalText">
    <w:name w:val="CCS Normal Text"/>
    <w:basedOn w:val="Normal"/>
    <w:link w:val="CCSNormalTextChar"/>
    <w:qFormat/>
    <w:rsid w:val="009C1C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CCSNormalTextChar">
    <w:name w:val="CCS Normal Text Char"/>
    <w:basedOn w:val="DefaultParagraphFont"/>
    <w:link w:val="CCSNormalText"/>
    <w:locked/>
    <w:rsid w:val="009C1C32"/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ui-provider">
    <w:name w:val="ui-provider"/>
    <w:basedOn w:val="DefaultParagraphFont"/>
    <w:rsid w:val="00CD5C32"/>
  </w:style>
  <w:style w:type="paragraph" w:styleId="Revision">
    <w:name w:val="Revision"/>
    <w:hidden/>
    <w:uiPriority w:val="99"/>
    <w:semiHidden/>
    <w:rsid w:val="000B72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59"/>
    <w:rsid w:val="0011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ww.nationalredress.gov.au/support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nationalredress.gov.au/institutions/search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DSSRedressEngagement@dss.gov.au" TargetMode="External"/><Relationship Id="rId17" Type="http://schemas.openxmlformats.org/officeDocument/2006/relationships/hyperlink" Target="https://www.nationalredress.gov.au/applying/what-happens-next/independent-decision-makers" TargetMode="External"/><Relationship Id="rId25" Type="http://schemas.openxmlformats.org/officeDocument/2006/relationships/hyperlink" Target="http://www.nationalredress.gov.au/about/feedback-and-complai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redress.gov.au/" TargetMode="External"/><Relationship Id="rId20" Type="http://schemas.openxmlformats.org/officeDocument/2006/relationships/hyperlink" Target="https://www.nationalredress.gov.au/support/explo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www.nationalredress.gov.au/about/feedback-and-complain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ationalredress.gov.au/" TargetMode="External"/><Relationship Id="rId23" Type="http://schemas.openxmlformats.org/officeDocument/2006/relationships/hyperlink" Target="http://www.nationalredress.gov.au/institutions/search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nationalredress.gov.au/applying/who-can-appl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nationalredress.gov.au/institutions/institutions-intending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DMS Document" ma:contentTypeID="0x010100266966F133664895A6EE3632470D45F500F42EFEFFBAA990448FB4D9D8CB908D6D" ma:contentTypeVersion="" ma:contentTypeDescription="PDMS Document Site Content Type" ma:contentTypeScope="" ma:versionID="50e0a904e6b73ae3e1ea0d7bad178452">
  <xsd:schema xmlns:xsd="http://www.w3.org/2001/XMLSchema" xmlns:xs="http://www.w3.org/2001/XMLSchema" xmlns:p="http://schemas.microsoft.com/office/2006/metadata/properties" xmlns:ns2="F186D807-DAD0-43B7-BBF1-6F5D3ADF68DD" targetNamespace="http://schemas.microsoft.com/office/2006/metadata/properties" ma:root="true" ma:fieldsID="1e78e7302779d8d52239ebaf7fd10649" ns2:_="">
    <xsd:import namespace="F186D807-DAD0-43B7-BBF1-6F5D3ADF68DD"/>
    <xsd:element name="properties">
      <xsd:complexType>
        <xsd:sequence>
          <xsd:element name="documentManagement">
            <xsd:complexType>
              <xsd:all>
                <xsd:element ref="ns2:Security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6D807-DAD0-43B7-BBF1-6F5D3ADF68DD" elementFormDefault="qualified">
    <xsd:import namespace="http://schemas.microsoft.com/office/2006/documentManagement/types"/>
    <xsd:import namespace="http://schemas.microsoft.com/office/infopath/2007/PartnerControls"/>
    <xsd:element name="SecurityClassification" ma:index="8" nillable="true" ma:displayName="Security Classification" ma:hidden="true" ma:internalName="SecurityClassifi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Classification xmlns="F186D807-DAD0-43B7-BBF1-6F5D3ADF68D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FDFF-B0EB-4E2F-BFCB-F7B1D5AF2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6D807-DAD0-43B7-BBF1-6F5D3ADF6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4E781-0525-4FF0-8063-9AAFEEB63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2AE32-4B05-4BEE-8A76-2EA87C89E159}">
  <ds:schemaRefs>
    <ds:schemaRef ds:uri="http://schemas.microsoft.com/office/2006/metadata/properties"/>
    <ds:schemaRef ds:uri="http://schemas.microsoft.com/office/infopath/2007/PartnerControls"/>
    <ds:schemaRef ds:uri="F186D807-DAD0-43B7-BBF1-6F5D3ADF68DD"/>
  </ds:schemaRefs>
</ds:datastoreItem>
</file>

<file path=customXml/itemProps4.xml><?xml version="1.0" encoding="utf-8"?>
<ds:datastoreItem xmlns:ds="http://schemas.openxmlformats.org/officeDocument/2006/customXml" ds:itemID="{14A84671-0FFF-4A6C-82EA-DADC17DE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2352</Words>
  <Characters>13075</Characters>
  <Application>Microsoft Office Word</Application>
  <DocSecurity>0</DocSecurity>
  <Lines>424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Redress Scheme - Social media moderation guidelines</dc:title>
  <dc:subject/>
  <dc:creator/>
  <cp:keywords>[SEC=OFFICIAL]</cp:keywords>
  <dc:description/>
  <cp:lastModifiedBy/>
  <cp:revision>1</cp:revision>
  <dcterms:created xsi:type="dcterms:W3CDTF">2024-06-19T09:57:00Z</dcterms:created>
  <dcterms:modified xsi:type="dcterms:W3CDTF">2024-07-01T04:23:00Z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AC54265A06564DCEB977E5D7F4297D1C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DAACB08450204C0F46DD78BFF6F8049364488490</vt:lpwstr>
  </property>
  <property fmtid="{D5CDD505-2E9C-101B-9397-08002B2CF9AE}" pid="11" name="PM_OriginationTimeStamp">
    <vt:lpwstr>2024-02-08T02:29:19Z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C3AC52A734838C2B9C997C97647E2996</vt:lpwstr>
  </property>
  <property fmtid="{D5CDD505-2E9C-101B-9397-08002B2CF9AE}" pid="21" name="PM_Hash_Salt">
    <vt:lpwstr>37E7E6AC815203DFAFFA67B0D6B2BDC9</vt:lpwstr>
  </property>
  <property fmtid="{D5CDD505-2E9C-101B-9397-08002B2CF9AE}" pid="22" name="PM_Hash_SHA1">
    <vt:lpwstr>442BF3767D7319B605684ED1A98831CFBF8C1384</vt:lpwstr>
  </property>
  <property fmtid="{D5CDD505-2E9C-101B-9397-08002B2CF9AE}" pid="23" name="PM_OriginatorUserAccountName_SHA256">
    <vt:lpwstr>9871F6CFFBF84B5DD096BCB24488EABDE9250CEAA716568F68B24D42DED533FD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ContentTypeId">
    <vt:lpwstr>0x010100266966F133664895A6EE3632470D45F500F42EFEFFBAA990448FB4D9D8CB908D6D</vt:lpwstr>
  </property>
  <property fmtid="{D5CDD505-2E9C-101B-9397-08002B2CF9AE}" pid="28" name="PMHMAC">
    <vt:lpwstr>v=2022.1;a=SHA256;h=83D0D26AE757BB7E6013B72C0778E8E42B6282529D5FD2119630DF0E47422C01</vt:lpwstr>
  </property>
  <property fmtid="{D5CDD505-2E9C-101B-9397-08002B2CF9AE}" pid="29" name="MSIP_Label_eb34d90b-fc41-464d-af60-f74d721d0790_SetDate">
    <vt:lpwstr>2024-02-08T02:29:19Z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MSIP_Label_eb34d90b-fc41-464d-af60-f74d721d0790_SiteId">
    <vt:lpwstr>61e36dd1-ca6e-4d61-aa0a-2b4eb88317a3</vt:lpwstr>
  </property>
  <property fmtid="{D5CDD505-2E9C-101B-9397-08002B2CF9AE}" pid="32" name="MSIP_Label_eb34d90b-fc41-464d-af60-f74d721d0790_ContentBits">
    <vt:lpwstr>0</vt:lpwstr>
  </property>
  <property fmtid="{D5CDD505-2E9C-101B-9397-08002B2CF9AE}" pid="33" name="MSIP_Label_eb34d90b-fc41-464d-af60-f74d721d0790_Enabled">
    <vt:lpwstr>true</vt:lpwstr>
  </property>
  <property fmtid="{D5CDD505-2E9C-101B-9397-08002B2CF9AE}" pid="34" name="MSIP_Label_eb34d90b-fc41-464d-af60-f74d721d0790_Method">
    <vt:lpwstr>Privileged</vt:lpwstr>
  </property>
  <property fmtid="{D5CDD505-2E9C-101B-9397-08002B2CF9AE}" pid="35" name="MSIP_Label_eb34d90b-fc41-464d-af60-f74d721d0790_ActionId">
    <vt:lpwstr>2510e72ffa7a46e1af3ee5e4e38b5f7f</vt:lpwstr>
  </property>
  <property fmtid="{D5CDD505-2E9C-101B-9397-08002B2CF9AE}" pid="36" name="PMUuid">
    <vt:lpwstr>v=2022.2;d=gov.au;g=46DD6D7C-8107-577B-BC6E-F348953B2E44</vt:lpwstr>
  </property>
</Properties>
</file>