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8DD7" w14:textId="77777777" w:rsidR="00F105A0" w:rsidRPr="004A14F6" w:rsidRDefault="00F105A0" w:rsidP="00F105A0">
      <w:pPr>
        <w:pStyle w:val="Heading1"/>
        <w:spacing w:after="0"/>
        <w:rPr>
          <w:color w:val="DE6617"/>
          <w:lang w:val="it-IT"/>
        </w:rPr>
      </w:pPr>
      <w:r w:rsidRPr="004A14F6">
        <w:rPr>
          <w:color w:val="DE6617"/>
          <w:lang w:val="it-IT"/>
        </w:rPr>
        <w:t xml:space="preserve">INTRODUZIONE AL </w:t>
      </w:r>
    </w:p>
    <w:p w14:paraId="77380820" w14:textId="2FE0F4C2" w:rsidR="00325423" w:rsidRPr="00DC1679" w:rsidRDefault="00F105A0" w:rsidP="00F105A0">
      <w:pPr>
        <w:pStyle w:val="Heading1"/>
        <w:spacing w:before="0" w:after="240"/>
      </w:pPr>
      <w:r w:rsidRPr="004A14F6">
        <w:rPr>
          <w:color w:val="DE6617"/>
          <w:lang w:val="it-IT"/>
        </w:rPr>
        <w:t>NATIONAL REDRESS SCHEME</w:t>
      </w:r>
      <w:r w:rsidR="00AA667F" w:rsidRPr="00DC1679">
        <w:t xml:space="preserve"> </w:t>
      </w:r>
    </w:p>
    <w:p w14:paraId="3B9CA5E4" w14:textId="05DA37D1" w:rsidR="00182539" w:rsidRPr="00DC1679" w:rsidRDefault="00F105A0" w:rsidP="00182539">
      <w:pPr>
        <w:pStyle w:val="Heading2"/>
        <w:rPr>
          <w:color w:val="000000"/>
        </w:rPr>
      </w:pPr>
      <w:r w:rsidRPr="00F105A0">
        <w:rPr>
          <w:bCs/>
          <w:color w:val="000000"/>
          <w:lang w:val="it-IT"/>
        </w:rPr>
        <w:t xml:space="preserve">Cos’è il National </w:t>
      </w:r>
      <w:proofErr w:type="spellStart"/>
      <w:r w:rsidRPr="00F105A0">
        <w:rPr>
          <w:bCs/>
          <w:color w:val="000000"/>
          <w:lang w:val="it-IT"/>
        </w:rPr>
        <w:t>Redress</w:t>
      </w:r>
      <w:proofErr w:type="spellEnd"/>
      <w:r w:rsidRPr="00F105A0">
        <w:rPr>
          <w:bCs/>
          <w:color w:val="000000"/>
          <w:lang w:val="it-IT"/>
        </w:rPr>
        <w:t xml:space="preserve"> </w:t>
      </w:r>
      <w:proofErr w:type="spellStart"/>
      <w:r w:rsidRPr="00F105A0">
        <w:rPr>
          <w:bCs/>
          <w:color w:val="000000"/>
          <w:lang w:val="it-IT"/>
        </w:rPr>
        <w:t>Scheme</w:t>
      </w:r>
      <w:proofErr w:type="spellEnd"/>
      <w:r w:rsidRPr="00F105A0">
        <w:rPr>
          <w:bCs/>
          <w:color w:val="000000"/>
          <w:lang w:val="it-IT"/>
        </w:rPr>
        <w:t>?</w:t>
      </w:r>
    </w:p>
    <w:p w14:paraId="5725A16E" w14:textId="77777777" w:rsidR="00F105A0" w:rsidRPr="00F105A0" w:rsidRDefault="00F105A0" w:rsidP="00F105A0">
      <w:pPr>
        <w:spacing w:line="312" w:lineRule="auto"/>
        <w:rPr>
          <w:color w:val="000000"/>
          <w:lang w:val="it-IT"/>
        </w:rPr>
      </w:pPr>
      <w:r w:rsidRPr="00F105A0">
        <w:rPr>
          <w:color w:val="000000"/>
          <w:lang w:val="it-IT"/>
        </w:rPr>
        <w:t xml:space="preserve">Il National </w:t>
      </w:r>
      <w:proofErr w:type="spellStart"/>
      <w:r w:rsidRPr="00F105A0">
        <w:rPr>
          <w:color w:val="000000"/>
          <w:lang w:val="it-IT"/>
        </w:rPr>
        <w:t>Redress</w:t>
      </w:r>
      <w:proofErr w:type="spellEnd"/>
      <w:r w:rsidRPr="00F105A0">
        <w:rPr>
          <w:color w:val="000000"/>
          <w:lang w:val="it-IT"/>
        </w:rPr>
        <w:t xml:space="preserve"> </w:t>
      </w:r>
      <w:proofErr w:type="spellStart"/>
      <w:r w:rsidRPr="00F105A0">
        <w:rPr>
          <w:color w:val="000000"/>
          <w:lang w:val="it-IT"/>
        </w:rPr>
        <w:t>Scheme</w:t>
      </w:r>
      <w:proofErr w:type="spellEnd"/>
      <w:r w:rsidRPr="00F105A0">
        <w:rPr>
          <w:color w:val="000000"/>
          <w:lang w:val="it-IT"/>
        </w:rPr>
        <w:t xml:space="preserve">, ossia il piano nazionale di riparazione, è una iniziativa volta a supportare le persone che sono state abusate sessualmente quand’erano minori e si trovavano in un istituto che aveva il dovere di prendersene cura.  </w:t>
      </w:r>
    </w:p>
    <w:p w14:paraId="0CF4C696" w14:textId="33EF84F7" w:rsidR="00A27E02" w:rsidRPr="00DC1679" w:rsidRDefault="00F105A0" w:rsidP="00F105A0">
      <w:p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Tale istituto potrebbe essere una scuola, una chiesa, una moschea, un tempio, una sinagoga, una missione, un orfanatrofio, un soggetto affidatario, un ospedale, uno stabilimento di pena o un sodalizio sportivo.</w:t>
      </w:r>
      <w:r w:rsidR="001703A8" w:rsidRPr="00DC1679">
        <w:rPr>
          <w:color w:val="000000"/>
        </w:rPr>
        <w:t xml:space="preserve"> </w:t>
      </w:r>
    </w:p>
    <w:p w14:paraId="1D4A82EB" w14:textId="4A5E31BA" w:rsidR="00182539" w:rsidRPr="00DC1679" w:rsidRDefault="00F105A0">
      <w:p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Le situazioni rientranti nell’iniziativa comprendono anche i casi in cui l’istituto non ha protetto il minore dagli abusi sessuali anche quando il minore non viveva presso l’istituto.</w:t>
      </w:r>
    </w:p>
    <w:p w14:paraId="4E8D4058" w14:textId="6C1ADA72" w:rsidR="005F41F5" w:rsidRPr="00DC1679" w:rsidRDefault="00F105A0" w:rsidP="00D96E29">
      <w:pPr>
        <w:spacing w:after="240" w:line="312" w:lineRule="auto"/>
        <w:rPr>
          <w:color w:val="000000"/>
          <w:u w:val="single"/>
        </w:rPr>
      </w:pPr>
      <w:r w:rsidRPr="00F105A0">
        <w:rPr>
          <w:color w:val="000000"/>
          <w:lang w:val="it-IT"/>
        </w:rPr>
        <w:t xml:space="preserve">Un elenco completo degli enti aderenti al National </w:t>
      </w:r>
      <w:proofErr w:type="spellStart"/>
      <w:r w:rsidRPr="00F105A0">
        <w:rPr>
          <w:color w:val="000000"/>
          <w:lang w:val="it-IT"/>
        </w:rPr>
        <w:t>Redress</w:t>
      </w:r>
      <w:proofErr w:type="spellEnd"/>
      <w:r w:rsidRPr="00F105A0">
        <w:rPr>
          <w:color w:val="000000"/>
          <w:lang w:val="it-IT"/>
        </w:rPr>
        <w:t xml:space="preserve"> </w:t>
      </w:r>
      <w:proofErr w:type="spellStart"/>
      <w:r w:rsidRPr="00F105A0">
        <w:rPr>
          <w:color w:val="000000"/>
          <w:lang w:val="it-IT"/>
        </w:rPr>
        <w:t>Scheme</w:t>
      </w:r>
      <w:proofErr w:type="spellEnd"/>
      <w:r w:rsidRPr="00F105A0">
        <w:rPr>
          <w:color w:val="000000"/>
          <w:lang w:val="it-IT"/>
        </w:rPr>
        <w:t xml:space="preserve"> è disponibile sul sito </w:t>
      </w:r>
      <w:hyperlink r:id="rId11" w:history="1">
        <w:r w:rsidRPr="00E5120F">
          <w:rPr>
            <w:rStyle w:val="Hyperlink"/>
            <w:lang w:val="it-IT"/>
          </w:rPr>
          <w:t>www.nationalredress.gov.au</w:t>
        </w:r>
      </w:hyperlink>
      <w:r w:rsidRPr="00F105A0">
        <w:rPr>
          <w:color w:val="000000"/>
          <w:lang w:val="it-IT"/>
        </w:rPr>
        <w:t>.</w:t>
      </w:r>
      <w:r w:rsidR="005F41F5" w:rsidRPr="00DC1679">
        <w:rPr>
          <w:color w:val="000000"/>
        </w:rPr>
        <w:t xml:space="preserve"> </w:t>
      </w:r>
    </w:p>
    <w:p w14:paraId="6B977347" w14:textId="5C312D09" w:rsidR="00182539" w:rsidRPr="00DC1679" w:rsidRDefault="00F105A0" w:rsidP="00182539">
      <w:pPr>
        <w:pStyle w:val="Heading2"/>
        <w:rPr>
          <w:color w:val="000000"/>
        </w:rPr>
      </w:pPr>
      <w:r w:rsidRPr="00F105A0">
        <w:rPr>
          <w:color w:val="000000"/>
          <w:lang w:val="it-IT"/>
        </w:rPr>
        <w:t xml:space="preserve">Cosa offre il National </w:t>
      </w:r>
      <w:proofErr w:type="spellStart"/>
      <w:r w:rsidRPr="00F105A0">
        <w:rPr>
          <w:color w:val="000000"/>
          <w:lang w:val="it-IT"/>
        </w:rPr>
        <w:t>Redress</w:t>
      </w:r>
      <w:proofErr w:type="spellEnd"/>
      <w:r w:rsidRPr="00F105A0">
        <w:rPr>
          <w:color w:val="000000"/>
          <w:lang w:val="it-IT"/>
        </w:rPr>
        <w:t xml:space="preserve"> </w:t>
      </w:r>
      <w:proofErr w:type="spellStart"/>
      <w:r w:rsidRPr="00F105A0">
        <w:rPr>
          <w:color w:val="000000"/>
          <w:lang w:val="it-IT"/>
        </w:rPr>
        <w:t>Scheme</w:t>
      </w:r>
      <w:proofErr w:type="spellEnd"/>
      <w:r w:rsidRPr="00F105A0">
        <w:rPr>
          <w:color w:val="000000"/>
          <w:lang w:val="it-IT"/>
        </w:rPr>
        <w:t>?</w:t>
      </w:r>
    </w:p>
    <w:p w14:paraId="3BED7373" w14:textId="22874650" w:rsidR="00F00B17" w:rsidRPr="00DC1679" w:rsidRDefault="00F105A0" w:rsidP="00182539">
      <w:p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 xml:space="preserve">La riparazione rappresenta un’alternativa alla richiesta di risarcimento tramite l’autorità giudiziaria. È un modo di riconoscere il male fatto alle persone che hanno subito abusi mentre erano minori </w:t>
      </w:r>
      <w:r w:rsidR="00A60A88" w:rsidRPr="00A60A88">
        <w:rPr>
          <w:color w:val="000000"/>
          <w:lang w:val="en-GB"/>
        </w:rPr>
        <w:t xml:space="preserve">e </w:t>
      </w:r>
      <w:proofErr w:type="spellStart"/>
      <w:r w:rsidR="00A60A88" w:rsidRPr="00A60A88">
        <w:rPr>
          <w:color w:val="000000"/>
          <w:lang w:val="en-GB"/>
        </w:rPr>
        <w:t>chiamare</w:t>
      </w:r>
      <w:proofErr w:type="spellEnd"/>
      <w:r w:rsidR="00A60A88" w:rsidRPr="00A60A88">
        <w:rPr>
          <w:color w:val="000000"/>
          <w:lang w:val="en-GB"/>
        </w:rPr>
        <w:t xml:space="preserve"> a </w:t>
      </w:r>
      <w:proofErr w:type="spellStart"/>
      <w:r w:rsidR="00A60A88" w:rsidRPr="00A60A88">
        <w:rPr>
          <w:color w:val="000000"/>
          <w:lang w:val="en-GB"/>
        </w:rPr>
        <w:t>rendere</w:t>
      </w:r>
      <w:proofErr w:type="spellEnd"/>
      <w:r w:rsidR="00A60A88" w:rsidRPr="00A60A88">
        <w:rPr>
          <w:color w:val="000000"/>
          <w:lang w:val="en-GB"/>
        </w:rPr>
        <w:t xml:space="preserve"> </w:t>
      </w:r>
      <w:proofErr w:type="spellStart"/>
      <w:r w:rsidR="00A60A88" w:rsidRPr="00A60A88">
        <w:rPr>
          <w:color w:val="000000"/>
          <w:lang w:val="en-GB"/>
        </w:rPr>
        <w:t>conto</w:t>
      </w:r>
      <w:proofErr w:type="spellEnd"/>
      <w:r w:rsidR="00A60A88" w:rsidRPr="00A60A88">
        <w:rPr>
          <w:color w:val="000000"/>
          <w:lang w:val="en-GB"/>
        </w:rPr>
        <w:t xml:space="preserve"> </w:t>
      </w:r>
      <w:proofErr w:type="spellStart"/>
      <w:r w:rsidR="00A60A88" w:rsidRPr="00A60A88">
        <w:rPr>
          <w:color w:val="000000"/>
          <w:lang w:val="en-GB"/>
        </w:rPr>
        <w:t>gli</w:t>
      </w:r>
      <w:proofErr w:type="spellEnd"/>
      <w:r w:rsidR="00A60A88" w:rsidRPr="00A60A88">
        <w:rPr>
          <w:color w:val="000000"/>
          <w:lang w:val="en-GB"/>
        </w:rPr>
        <w:t xml:space="preserve"> </w:t>
      </w:r>
      <w:proofErr w:type="spellStart"/>
      <w:r w:rsidR="00A60A88" w:rsidRPr="00A60A88">
        <w:rPr>
          <w:color w:val="000000"/>
          <w:lang w:val="en-GB"/>
        </w:rPr>
        <w:t>istituti</w:t>
      </w:r>
      <w:proofErr w:type="spellEnd"/>
      <w:r w:rsidR="00A60A88" w:rsidRPr="00A60A88">
        <w:rPr>
          <w:color w:val="000000"/>
          <w:lang w:val="en-GB"/>
        </w:rPr>
        <w:t xml:space="preserve"> </w:t>
      </w:r>
      <w:proofErr w:type="spellStart"/>
      <w:r w:rsidR="00A60A88" w:rsidRPr="00A60A88">
        <w:rPr>
          <w:color w:val="000000"/>
          <w:lang w:val="en-GB"/>
        </w:rPr>
        <w:t>responsabili</w:t>
      </w:r>
      <w:proofErr w:type="spellEnd"/>
      <w:r w:rsidRPr="00F105A0">
        <w:rPr>
          <w:color w:val="000000"/>
          <w:lang w:val="it-IT"/>
        </w:rPr>
        <w:t>.</w:t>
      </w:r>
    </w:p>
    <w:p w14:paraId="2C2E5891" w14:textId="5893B300" w:rsidR="00182539" w:rsidRPr="00DC1679" w:rsidRDefault="00F105A0" w:rsidP="00182539">
      <w:p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 xml:space="preserve">Il National </w:t>
      </w:r>
      <w:proofErr w:type="spellStart"/>
      <w:r w:rsidRPr="00F105A0">
        <w:rPr>
          <w:color w:val="000000"/>
          <w:lang w:val="it-IT"/>
        </w:rPr>
        <w:t>Redress</w:t>
      </w:r>
      <w:proofErr w:type="spellEnd"/>
      <w:r w:rsidRPr="00F105A0">
        <w:rPr>
          <w:color w:val="000000"/>
          <w:lang w:val="it-IT"/>
        </w:rPr>
        <w:t xml:space="preserve"> </w:t>
      </w:r>
      <w:proofErr w:type="spellStart"/>
      <w:r w:rsidRPr="00F105A0">
        <w:rPr>
          <w:color w:val="000000"/>
          <w:lang w:val="it-IT"/>
        </w:rPr>
        <w:t>Scheme</w:t>
      </w:r>
      <w:proofErr w:type="spellEnd"/>
      <w:r w:rsidRPr="00F105A0">
        <w:rPr>
          <w:color w:val="000000"/>
          <w:lang w:val="it-IT"/>
        </w:rPr>
        <w:t xml:space="preserve"> potrebbe offrirti:</w:t>
      </w:r>
    </w:p>
    <w:p w14:paraId="09086A34" w14:textId="49520B30" w:rsidR="00182539" w:rsidRPr="00DC1679" w:rsidRDefault="00F105A0" w:rsidP="003C6BCB">
      <w:pPr>
        <w:pStyle w:val="ListParagraph"/>
        <w:numPr>
          <w:ilvl w:val="0"/>
          <w:numId w:val="20"/>
        </w:numPr>
        <w:spacing w:after="120" w:line="312" w:lineRule="auto"/>
        <w:contextualSpacing w:val="0"/>
        <w:rPr>
          <w:color w:val="000000"/>
        </w:rPr>
      </w:pPr>
      <w:r w:rsidRPr="00F105A0">
        <w:rPr>
          <w:color w:val="000000"/>
          <w:lang w:val="it-IT"/>
        </w:rPr>
        <w:t>una somma di denaro</w:t>
      </w:r>
    </w:p>
    <w:p w14:paraId="22DEF0DC" w14:textId="6F0CC2A7" w:rsidR="00182539" w:rsidRPr="00DC1679" w:rsidRDefault="00F105A0" w:rsidP="003C6BCB">
      <w:pPr>
        <w:pStyle w:val="ListParagraph"/>
        <w:numPr>
          <w:ilvl w:val="0"/>
          <w:numId w:val="20"/>
        </w:numPr>
        <w:spacing w:after="120" w:line="312" w:lineRule="auto"/>
        <w:contextualSpacing w:val="0"/>
        <w:rPr>
          <w:color w:val="000000"/>
        </w:rPr>
      </w:pPr>
      <w:r w:rsidRPr="00F105A0">
        <w:rPr>
          <w:color w:val="000000"/>
          <w:lang w:val="it-IT"/>
        </w:rPr>
        <w:t>counselling gratuito riservato e culturalmente sicuro (servizi di counselling e assistenza psicologica)</w:t>
      </w:r>
    </w:p>
    <w:p w14:paraId="5DCAE297" w14:textId="039675DE" w:rsidR="00182539" w:rsidRPr="00DC1679" w:rsidRDefault="00F105A0" w:rsidP="00E5120F">
      <w:pPr>
        <w:pStyle w:val="ListParagraph"/>
        <w:numPr>
          <w:ilvl w:val="0"/>
          <w:numId w:val="20"/>
        </w:numPr>
        <w:spacing w:line="312" w:lineRule="auto"/>
        <w:contextualSpacing w:val="0"/>
        <w:rPr>
          <w:color w:val="000000"/>
        </w:rPr>
      </w:pPr>
      <w:r w:rsidRPr="00F105A0">
        <w:rPr>
          <w:color w:val="000000"/>
          <w:lang w:val="it-IT"/>
        </w:rPr>
        <w:t>un responso personale diretto da parte dell’istituto responsabile.</w:t>
      </w:r>
    </w:p>
    <w:p w14:paraId="36717147" w14:textId="1B0613D2" w:rsidR="00614327" w:rsidRPr="00DC1679" w:rsidRDefault="00F105A0" w:rsidP="00182539">
      <w:p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Ogni domanda sarà vagliata individualmente. La somma che potrebbe venirti offerta potrebbe essere di importo fino a $150.000, a seconda delle circostanze.</w:t>
      </w:r>
      <w:r w:rsidR="00182539" w:rsidRPr="00DC1679">
        <w:rPr>
          <w:color w:val="000000"/>
        </w:rPr>
        <w:t xml:space="preserve"> </w:t>
      </w:r>
    </w:p>
    <w:p w14:paraId="0F3A51E9" w14:textId="5B38BD50" w:rsidR="00CC6C59" w:rsidRPr="00DC1679" w:rsidRDefault="00F105A0" w:rsidP="00182539">
      <w:p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Una persona può scegliere quali parti dell’offerta di riparazione vuole accettare.</w:t>
      </w:r>
      <w:r w:rsidR="00CC6C59" w:rsidRPr="00DC1679">
        <w:rPr>
          <w:color w:val="000000"/>
        </w:rPr>
        <w:t xml:space="preserve"> </w:t>
      </w:r>
    </w:p>
    <w:p w14:paraId="21D24721" w14:textId="3DAC663F" w:rsidR="00A45DCB" w:rsidRPr="00DC1679" w:rsidRDefault="00F105A0" w:rsidP="00E5120F">
      <w:pPr>
        <w:spacing w:after="240" w:line="312" w:lineRule="auto"/>
        <w:rPr>
          <w:color w:val="000000"/>
        </w:rPr>
      </w:pPr>
      <w:r w:rsidRPr="00F105A0">
        <w:rPr>
          <w:color w:val="000000"/>
          <w:lang w:val="it-IT"/>
        </w:rPr>
        <w:lastRenderedPageBreak/>
        <w:t xml:space="preserve">Tutte le informazioni in merito alla tua domanda e alla decisione sono protette. Verranno utilizzate solo ai fini del National </w:t>
      </w:r>
      <w:proofErr w:type="spellStart"/>
      <w:r w:rsidRPr="00F105A0">
        <w:rPr>
          <w:color w:val="000000"/>
          <w:lang w:val="it-IT"/>
        </w:rPr>
        <w:t>Redress</w:t>
      </w:r>
      <w:proofErr w:type="spellEnd"/>
      <w:r w:rsidRPr="00F105A0">
        <w:rPr>
          <w:color w:val="000000"/>
          <w:lang w:val="it-IT"/>
        </w:rPr>
        <w:t xml:space="preserve"> </w:t>
      </w:r>
      <w:proofErr w:type="spellStart"/>
      <w:r w:rsidRPr="00F105A0">
        <w:rPr>
          <w:color w:val="000000"/>
          <w:lang w:val="it-IT"/>
        </w:rPr>
        <w:t>Scheme</w:t>
      </w:r>
      <w:proofErr w:type="spellEnd"/>
      <w:r w:rsidRPr="00F105A0">
        <w:rPr>
          <w:color w:val="000000"/>
          <w:lang w:val="it-IT"/>
        </w:rPr>
        <w:t>, il che potrebbe includere la condivisione di alcune informazioni con gli istituti interessati.</w:t>
      </w:r>
    </w:p>
    <w:p w14:paraId="5A5D4323" w14:textId="37D8163F" w:rsidR="00182539" w:rsidRPr="00DC1679" w:rsidRDefault="00F105A0" w:rsidP="00182539">
      <w:pPr>
        <w:pStyle w:val="Heading2"/>
        <w:rPr>
          <w:color w:val="000000"/>
        </w:rPr>
      </w:pPr>
      <w:r w:rsidRPr="00F105A0">
        <w:rPr>
          <w:color w:val="000000"/>
          <w:lang w:val="it-IT"/>
        </w:rPr>
        <w:t>Chi ha diritto alla riparazione?</w:t>
      </w:r>
    </w:p>
    <w:p w14:paraId="36FCC003" w14:textId="70AE7606" w:rsidR="00E447F0" w:rsidRPr="00DC1679" w:rsidRDefault="00F105A0" w:rsidP="00E447F0">
      <w:p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 xml:space="preserve">Hai diritto ad avvalerti del National </w:t>
      </w:r>
      <w:proofErr w:type="spellStart"/>
      <w:r w:rsidRPr="00F105A0">
        <w:rPr>
          <w:color w:val="000000"/>
          <w:lang w:val="it-IT"/>
        </w:rPr>
        <w:t>Redress</w:t>
      </w:r>
      <w:proofErr w:type="spellEnd"/>
      <w:r w:rsidRPr="00F105A0">
        <w:rPr>
          <w:color w:val="000000"/>
          <w:lang w:val="it-IT"/>
        </w:rPr>
        <w:t xml:space="preserve"> </w:t>
      </w:r>
      <w:proofErr w:type="spellStart"/>
      <w:r w:rsidRPr="00F105A0">
        <w:rPr>
          <w:color w:val="000000"/>
          <w:lang w:val="it-IT"/>
        </w:rPr>
        <w:t>Scheme</w:t>
      </w:r>
      <w:proofErr w:type="spellEnd"/>
      <w:r w:rsidRPr="00F105A0">
        <w:rPr>
          <w:color w:val="000000"/>
          <w:lang w:val="it-IT"/>
        </w:rPr>
        <w:t xml:space="preserve"> se:</w:t>
      </w:r>
    </w:p>
    <w:p w14:paraId="6009BA6D" w14:textId="39C70A78" w:rsidR="00236F3D" w:rsidRPr="00DC1679" w:rsidRDefault="00F105A0" w:rsidP="00E447F0">
      <w:pPr>
        <w:pStyle w:val="ListParagraph"/>
        <w:numPr>
          <w:ilvl w:val="0"/>
          <w:numId w:val="22"/>
        </w:num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hai subito abusi sessuali quando eri un minore (età inferiore a 18 anni), e</w:t>
      </w:r>
    </w:p>
    <w:p w14:paraId="50491349" w14:textId="3AC1D955" w:rsidR="00236F3D" w:rsidRPr="00DC1679" w:rsidRDefault="00F105A0" w:rsidP="00236F3D">
      <w:pPr>
        <w:pStyle w:val="ListParagraph"/>
        <w:numPr>
          <w:ilvl w:val="0"/>
          <w:numId w:val="22"/>
        </w:num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l’abuso si è verificato prima del 1º luglio 2018, e</w:t>
      </w:r>
      <w:r w:rsidR="00236F3D" w:rsidRPr="00DC1679">
        <w:rPr>
          <w:color w:val="000000"/>
        </w:rPr>
        <w:t xml:space="preserve"> </w:t>
      </w:r>
    </w:p>
    <w:p w14:paraId="334D1D2E" w14:textId="38F88E05" w:rsidR="00935D86" w:rsidRPr="00DC1679" w:rsidRDefault="00F105A0" w:rsidP="00935D86">
      <w:pPr>
        <w:pStyle w:val="ListParagraph"/>
        <w:numPr>
          <w:ilvl w:val="0"/>
          <w:numId w:val="22"/>
        </w:num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sei nato/a prima del 30 giugno 2010, e</w:t>
      </w:r>
    </w:p>
    <w:p w14:paraId="6F7BEDDE" w14:textId="651B540C" w:rsidR="00E447F0" w:rsidRPr="00DC1679" w:rsidRDefault="00F105A0" w:rsidP="00E447F0">
      <w:pPr>
        <w:pStyle w:val="ListParagraph"/>
        <w:numPr>
          <w:ilvl w:val="0"/>
          <w:numId w:val="22"/>
        </w:num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quando presenti la domanda sei in possesso della cittadinanza o della residenza permanente australiana.</w:t>
      </w:r>
    </w:p>
    <w:p w14:paraId="3E3F9AF3" w14:textId="658DC45E" w:rsidR="00FC7BE4" w:rsidRPr="00DC1679" w:rsidRDefault="00F105A0" w:rsidP="00AF7024">
      <w:p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Puoi richiedere la riparazione anche se l’abuso si è verificato molto tempo fa.</w:t>
      </w:r>
      <w:r w:rsidR="00BA1B92" w:rsidRPr="00DC1679">
        <w:rPr>
          <w:color w:val="000000"/>
        </w:rPr>
        <w:t xml:space="preserve"> </w:t>
      </w:r>
    </w:p>
    <w:p w14:paraId="0C35ADCF" w14:textId="135DDDEF" w:rsidR="00E447F0" w:rsidRPr="00DC1679" w:rsidRDefault="00F105A0" w:rsidP="00D96E29">
      <w:p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La tua domanda verrà vagliata in modo diverso se:</w:t>
      </w:r>
    </w:p>
    <w:p w14:paraId="65A5B3DA" w14:textId="3072DE1A" w:rsidR="001F2D42" w:rsidRPr="00DC1679" w:rsidRDefault="00F105A0" w:rsidP="00D96E29">
      <w:pPr>
        <w:pStyle w:val="ListParagraph"/>
        <w:numPr>
          <w:ilvl w:val="0"/>
          <w:numId w:val="22"/>
        </w:num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 xml:space="preserve">hai subito gli abusi ad opera di un istituto che non ha aderito al National </w:t>
      </w:r>
      <w:proofErr w:type="spellStart"/>
      <w:r w:rsidRPr="00F105A0">
        <w:rPr>
          <w:color w:val="000000"/>
          <w:lang w:val="it-IT"/>
        </w:rPr>
        <w:t>Redress</w:t>
      </w:r>
      <w:proofErr w:type="spellEnd"/>
      <w:r w:rsidRPr="00F105A0">
        <w:rPr>
          <w:color w:val="000000"/>
          <w:lang w:val="it-IT"/>
        </w:rPr>
        <w:t xml:space="preserve"> </w:t>
      </w:r>
      <w:proofErr w:type="spellStart"/>
      <w:r w:rsidRPr="00F105A0">
        <w:rPr>
          <w:color w:val="000000"/>
          <w:lang w:val="it-IT"/>
        </w:rPr>
        <w:t>Scheme</w:t>
      </w:r>
      <w:proofErr w:type="spellEnd"/>
      <w:r w:rsidR="001F2D42" w:rsidRPr="00DC1679">
        <w:rPr>
          <w:color w:val="000000"/>
        </w:rPr>
        <w:t xml:space="preserve"> </w:t>
      </w:r>
    </w:p>
    <w:p w14:paraId="20F1A630" w14:textId="66850A9E" w:rsidR="001F2D42" w:rsidRPr="00DC1679" w:rsidRDefault="00F105A0" w:rsidP="00D96E29">
      <w:pPr>
        <w:pStyle w:val="ListParagraph"/>
        <w:numPr>
          <w:ilvl w:val="0"/>
          <w:numId w:val="22"/>
        </w:num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sei attualmente di età inferiore a 18 anni</w:t>
      </w:r>
      <w:r w:rsidR="001F2D42" w:rsidRPr="00DC1679">
        <w:rPr>
          <w:color w:val="000000"/>
        </w:rPr>
        <w:t xml:space="preserve"> </w:t>
      </w:r>
    </w:p>
    <w:p w14:paraId="5E716394" w14:textId="1AFAE1ED" w:rsidR="001F2D42" w:rsidRPr="00DC1679" w:rsidRDefault="00F105A0" w:rsidP="00D96E29">
      <w:pPr>
        <w:pStyle w:val="ListParagraph"/>
        <w:numPr>
          <w:ilvl w:val="0"/>
          <w:numId w:val="22"/>
        </w:num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hai subito una condanna penale con pena detentiva pari o superiore a cinque anni</w:t>
      </w:r>
    </w:p>
    <w:p w14:paraId="34DE4405" w14:textId="79F63914" w:rsidR="00E447F0" w:rsidRPr="00DC1679" w:rsidRDefault="00F105A0" w:rsidP="00D96E29">
      <w:pPr>
        <w:pStyle w:val="ListParagraph"/>
        <w:numPr>
          <w:ilvl w:val="0"/>
          <w:numId w:val="22"/>
        </w:numPr>
        <w:spacing w:line="312" w:lineRule="auto"/>
        <w:ind w:left="714" w:hanging="357"/>
        <w:rPr>
          <w:color w:val="000000"/>
        </w:rPr>
      </w:pPr>
      <w:r w:rsidRPr="00F105A0">
        <w:rPr>
          <w:color w:val="000000"/>
          <w:lang w:val="it-IT"/>
        </w:rPr>
        <w:t xml:space="preserve">hai già ricevuto </w:t>
      </w:r>
      <w:proofErr w:type="gramStart"/>
      <w:r w:rsidRPr="00F105A0">
        <w:rPr>
          <w:color w:val="000000"/>
          <w:lang w:val="it-IT"/>
        </w:rPr>
        <w:t>una risarcimento</w:t>
      </w:r>
      <w:proofErr w:type="gramEnd"/>
      <w:r w:rsidRPr="00F105A0">
        <w:rPr>
          <w:color w:val="000000"/>
          <w:lang w:val="it-IT"/>
        </w:rPr>
        <w:t xml:space="preserve"> in denaro, a seguito di un’azione giudiziaria, per abusi subiti.</w:t>
      </w:r>
      <w:r w:rsidR="00E447F0" w:rsidRPr="00DC1679">
        <w:rPr>
          <w:color w:val="000000"/>
        </w:rPr>
        <w:t xml:space="preserve"> </w:t>
      </w:r>
    </w:p>
    <w:p w14:paraId="048D37A0" w14:textId="3A62BE3F" w:rsidR="00182539" w:rsidRPr="00DC1679" w:rsidRDefault="00F105A0">
      <w:pPr>
        <w:pStyle w:val="Heading2"/>
        <w:rPr>
          <w:color w:val="000000"/>
        </w:rPr>
      </w:pPr>
      <w:r w:rsidRPr="00F105A0">
        <w:rPr>
          <w:color w:val="000000"/>
          <w:lang w:val="it-IT"/>
        </w:rPr>
        <w:t>Come presentare domanda</w:t>
      </w:r>
    </w:p>
    <w:p w14:paraId="389BAF0C" w14:textId="7B49B5BE" w:rsidR="00EF146C" w:rsidRPr="00DC1679" w:rsidRDefault="00F105A0" w:rsidP="00EF146C">
      <w:pPr>
        <w:tabs>
          <w:tab w:val="center" w:pos="4873"/>
        </w:tabs>
        <w:spacing w:line="312" w:lineRule="auto"/>
        <w:rPr>
          <w:color w:val="000000"/>
        </w:rPr>
      </w:pPr>
      <w:r w:rsidRPr="00F105A0">
        <w:rPr>
          <w:rFonts w:cstheme="minorBidi"/>
          <w:color w:val="000000"/>
          <w:lang w:val="it-IT"/>
        </w:rPr>
        <w:t xml:space="preserve">Per avvalerti del National </w:t>
      </w:r>
      <w:proofErr w:type="spellStart"/>
      <w:r w:rsidRPr="00F105A0">
        <w:rPr>
          <w:rFonts w:cstheme="minorBidi"/>
          <w:color w:val="000000"/>
          <w:lang w:val="it-IT"/>
        </w:rPr>
        <w:t>Redress</w:t>
      </w:r>
      <w:proofErr w:type="spellEnd"/>
      <w:r w:rsidRPr="00F105A0">
        <w:rPr>
          <w:rFonts w:cstheme="minorBidi"/>
          <w:color w:val="000000"/>
          <w:lang w:val="it-IT"/>
        </w:rPr>
        <w:t xml:space="preserve"> </w:t>
      </w:r>
      <w:proofErr w:type="spellStart"/>
      <w:r w:rsidRPr="00F105A0">
        <w:rPr>
          <w:rFonts w:cstheme="minorBidi"/>
          <w:color w:val="000000"/>
          <w:lang w:val="it-IT"/>
        </w:rPr>
        <w:t>Scheme</w:t>
      </w:r>
      <w:proofErr w:type="spellEnd"/>
      <w:r w:rsidRPr="00F105A0">
        <w:rPr>
          <w:rFonts w:cstheme="minorBidi"/>
          <w:color w:val="000000"/>
          <w:lang w:val="it-IT"/>
        </w:rPr>
        <w:t>, dovrai spiegare per iscritto cosa ti è accaduto. Puoi chiedere ad un servizio di supporto o a una persona fidata di aiutarti a compilare il modulo.</w:t>
      </w:r>
    </w:p>
    <w:p w14:paraId="4797227F" w14:textId="66AD6452" w:rsidR="00B669EA" w:rsidRPr="00DC1679" w:rsidRDefault="00F105A0" w:rsidP="00B669EA">
      <w:pPr>
        <w:tabs>
          <w:tab w:val="center" w:pos="4873"/>
        </w:tabs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 xml:space="preserve">Puoi presentare domanda on-line tramite </w:t>
      </w:r>
      <w:hyperlink r:id="rId12" w:history="1">
        <w:proofErr w:type="spellStart"/>
        <w:r w:rsidRPr="00F105A0">
          <w:rPr>
            <w:rStyle w:val="Hyperlink"/>
            <w:lang w:val="it-IT"/>
          </w:rPr>
          <w:t>myGov</w:t>
        </w:r>
        <w:proofErr w:type="spellEnd"/>
      </w:hyperlink>
      <w:r w:rsidRPr="00F105A0">
        <w:rPr>
          <w:color w:val="000000"/>
          <w:lang w:val="it-IT"/>
        </w:rPr>
        <w:t>, o compilando un modulo di domanda cartaceo.</w:t>
      </w:r>
    </w:p>
    <w:p w14:paraId="0C133263" w14:textId="574199FF" w:rsidR="00B669EA" w:rsidRPr="00DC1679" w:rsidRDefault="00F105A0" w:rsidP="00B669EA">
      <w:pPr>
        <w:tabs>
          <w:tab w:val="center" w:pos="4873"/>
        </w:tabs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Per procurarti un modulo di domanda cartaceo, puoi:</w:t>
      </w:r>
    </w:p>
    <w:p w14:paraId="5780C80B" w14:textId="14602FB2" w:rsidR="00B669EA" w:rsidRPr="00DC1679" w:rsidRDefault="00F105A0" w:rsidP="00267DD3">
      <w:pPr>
        <w:pStyle w:val="ListParagraph"/>
        <w:numPr>
          <w:ilvl w:val="0"/>
          <w:numId w:val="24"/>
        </w:num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 xml:space="preserve">scaricarlo dal sito </w:t>
      </w:r>
      <w:hyperlink r:id="rId13" w:history="1">
        <w:r w:rsidRPr="00F105A0">
          <w:rPr>
            <w:rStyle w:val="Hyperlink"/>
            <w:lang w:val="it-IT"/>
          </w:rPr>
          <w:t>www.nationalredress.gov.au</w:t>
        </w:r>
      </w:hyperlink>
    </w:p>
    <w:p w14:paraId="3FE73C03" w14:textId="058F7A6B" w:rsidR="008D457F" w:rsidRPr="00DC1679" w:rsidRDefault="00F105A0" w:rsidP="008D457F">
      <w:pPr>
        <w:pStyle w:val="ListParagraph"/>
        <w:numPr>
          <w:ilvl w:val="0"/>
          <w:numId w:val="24"/>
        </w:num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chiamare il numero 1800 737 377 e farti inviare il modulo di domanda</w:t>
      </w:r>
    </w:p>
    <w:p w14:paraId="02874429" w14:textId="6A36510F" w:rsidR="00B669EA" w:rsidRPr="00DC1679" w:rsidRDefault="00F105A0" w:rsidP="008D457F">
      <w:pPr>
        <w:pStyle w:val="ListParagraph"/>
        <w:numPr>
          <w:ilvl w:val="0"/>
          <w:numId w:val="24"/>
        </w:num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chiederlo ad un servizio di supporto.</w:t>
      </w:r>
    </w:p>
    <w:p w14:paraId="3B28FF14" w14:textId="0A9E5B2E" w:rsidR="008B6089" w:rsidRPr="00DC1679" w:rsidRDefault="00F105A0" w:rsidP="00D96E29">
      <w:pPr>
        <w:spacing w:after="240" w:line="312" w:lineRule="auto"/>
        <w:rPr>
          <w:color w:val="000000"/>
        </w:rPr>
      </w:pPr>
      <w:r w:rsidRPr="00F105A0">
        <w:rPr>
          <w:color w:val="000000"/>
          <w:lang w:val="it-IT"/>
        </w:rPr>
        <w:t>Puoi compilare il modulo di domanda di riparazione quando e dove ti trovi a tuo agio. Avrai fino al 30 giugno 2027 per presentare domanda.</w:t>
      </w:r>
      <w:r w:rsidR="008B6089" w:rsidRPr="00DC1679">
        <w:rPr>
          <w:color w:val="000000"/>
        </w:rPr>
        <w:t xml:space="preserve"> </w:t>
      </w:r>
    </w:p>
    <w:p w14:paraId="54FE2C92" w14:textId="0CBEDCCF" w:rsidR="00994321" w:rsidRPr="00DC1679" w:rsidRDefault="00F105A0" w:rsidP="00E5120F">
      <w:pPr>
        <w:pStyle w:val="Heading2"/>
        <w:keepNext/>
        <w:rPr>
          <w:color w:val="000000"/>
        </w:rPr>
      </w:pPr>
      <w:r w:rsidRPr="00F105A0">
        <w:rPr>
          <w:color w:val="000000"/>
          <w:lang w:val="it-IT"/>
        </w:rPr>
        <w:lastRenderedPageBreak/>
        <w:t>Come verrà vagliata la mia domanda?</w:t>
      </w:r>
      <w:r w:rsidR="00994321" w:rsidRPr="00DC1679">
        <w:rPr>
          <w:color w:val="000000"/>
        </w:rPr>
        <w:t xml:space="preserve"> </w:t>
      </w:r>
    </w:p>
    <w:p w14:paraId="5A03344F" w14:textId="77777777" w:rsidR="00F105A0" w:rsidRPr="00F105A0" w:rsidRDefault="00F105A0" w:rsidP="00E5120F">
      <w:pPr>
        <w:spacing w:line="312" w:lineRule="auto"/>
        <w:rPr>
          <w:rFonts w:cstheme="minorBidi"/>
          <w:color w:val="000000"/>
          <w:lang w:val="it-IT"/>
        </w:rPr>
      </w:pPr>
      <w:bookmarkStart w:id="0" w:name="_Hlk517280757"/>
      <w:r w:rsidRPr="00F105A0">
        <w:rPr>
          <w:rFonts w:cstheme="minorBidi"/>
          <w:color w:val="000000"/>
          <w:lang w:val="it-IT"/>
        </w:rPr>
        <w:t xml:space="preserve">Una volta compilato il modulo, questo verrà inoltrato al National </w:t>
      </w:r>
      <w:proofErr w:type="spellStart"/>
      <w:r w:rsidRPr="00F105A0">
        <w:rPr>
          <w:rFonts w:cstheme="minorBidi"/>
          <w:color w:val="000000"/>
          <w:lang w:val="it-IT"/>
        </w:rPr>
        <w:t>Redress</w:t>
      </w:r>
      <w:proofErr w:type="spellEnd"/>
      <w:r w:rsidRPr="00F105A0">
        <w:rPr>
          <w:rFonts w:cstheme="minorBidi"/>
          <w:color w:val="000000"/>
          <w:lang w:val="it-IT"/>
        </w:rPr>
        <w:t xml:space="preserve"> </w:t>
      </w:r>
      <w:proofErr w:type="spellStart"/>
      <w:r w:rsidRPr="00F105A0">
        <w:rPr>
          <w:rFonts w:cstheme="minorBidi"/>
          <w:color w:val="000000"/>
          <w:lang w:val="it-IT"/>
        </w:rPr>
        <w:t>Scheme</w:t>
      </w:r>
      <w:proofErr w:type="spellEnd"/>
      <w:r w:rsidRPr="00F105A0">
        <w:rPr>
          <w:rFonts w:cstheme="minorBidi"/>
          <w:color w:val="000000"/>
          <w:lang w:val="it-IT"/>
        </w:rPr>
        <w:t xml:space="preserve"> che otterrà informazioni dagli istituti da te indicati sul modulo. A quel punto, un responsabile del processo decisionale — una persona estranea agli istituti che ti hanno fatto del male — vaglierà tutte le informazioni e deciderà l’esito, compresa l’offerta o meno di riparazione. </w:t>
      </w:r>
    </w:p>
    <w:p w14:paraId="05D4DC92" w14:textId="108D2AF5" w:rsidR="00875BF5" w:rsidRPr="00DC1679" w:rsidRDefault="00F105A0" w:rsidP="00E5120F">
      <w:pPr>
        <w:spacing w:line="312" w:lineRule="auto"/>
        <w:rPr>
          <w:color w:val="000000"/>
        </w:rPr>
      </w:pPr>
      <w:r w:rsidRPr="00F105A0">
        <w:rPr>
          <w:rFonts w:cstheme="minorBidi"/>
          <w:color w:val="000000"/>
          <w:lang w:val="it-IT"/>
        </w:rPr>
        <w:t>Talvolta, la relativa procedura può durare a lungo – un anno o anche più. E nel mentre potrebbero venirti poste altre domande.</w:t>
      </w:r>
      <w:r w:rsidR="008762EC" w:rsidRPr="00DC1679">
        <w:rPr>
          <w:color w:val="000000"/>
        </w:rPr>
        <w:t xml:space="preserve"> </w:t>
      </w:r>
    </w:p>
    <w:p w14:paraId="180D7AAF" w14:textId="4C04B088" w:rsidR="008762EC" w:rsidRPr="00DC1679" w:rsidRDefault="00F105A0" w:rsidP="008762EC">
      <w:pPr>
        <w:spacing w:after="240" w:line="312" w:lineRule="auto"/>
        <w:rPr>
          <w:color w:val="000000"/>
        </w:rPr>
      </w:pPr>
      <w:r w:rsidRPr="00F105A0">
        <w:rPr>
          <w:color w:val="000000"/>
          <w:lang w:val="it-IT"/>
        </w:rPr>
        <w:t>Maggiori informazioni su come presentare domanda e sulla decisione di accettare o rifiutare un’offerta di riparazione sono incluse nella scheda informativa intitolata ‘</w:t>
      </w:r>
      <w:proofErr w:type="spellStart"/>
      <w:r w:rsidRPr="00F105A0">
        <w:rPr>
          <w:i/>
          <w:color w:val="000000"/>
          <w:lang w:val="it-IT"/>
        </w:rPr>
        <w:t>Applying</w:t>
      </w:r>
      <w:proofErr w:type="spellEnd"/>
      <w:r w:rsidRPr="00F105A0">
        <w:rPr>
          <w:i/>
          <w:color w:val="000000"/>
          <w:lang w:val="it-IT"/>
        </w:rPr>
        <w:t xml:space="preserve"> for </w:t>
      </w:r>
      <w:proofErr w:type="spellStart"/>
      <w:r w:rsidRPr="00F105A0">
        <w:rPr>
          <w:i/>
          <w:color w:val="000000"/>
          <w:lang w:val="it-IT"/>
        </w:rPr>
        <w:t>redress</w:t>
      </w:r>
      <w:proofErr w:type="spellEnd"/>
      <w:r w:rsidRPr="00F105A0">
        <w:rPr>
          <w:color w:val="000000"/>
          <w:lang w:val="it-IT"/>
        </w:rPr>
        <w:t>’ (</w:t>
      </w:r>
      <w:r w:rsidRPr="00F105A0">
        <w:rPr>
          <w:i/>
          <w:iCs/>
          <w:color w:val="000000"/>
          <w:lang w:val="it-IT"/>
        </w:rPr>
        <w:t>‘Come richiedere la riparazione’</w:t>
      </w:r>
      <w:r w:rsidRPr="00F105A0">
        <w:rPr>
          <w:color w:val="000000"/>
          <w:lang w:val="it-IT"/>
        </w:rPr>
        <w:t xml:space="preserve">) (disponibile in inglese </w:t>
      </w:r>
      <w:r w:rsidR="00D378C5" w:rsidRPr="00D378C5">
        <w:rPr>
          <w:color w:val="000000"/>
          <w:lang w:val="en-GB"/>
        </w:rPr>
        <w:t xml:space="preserve">e in </w:t>
      </w:r>
      <w:proofErr w:type="spellStart"/>
      <w:r w:rsidR="00D378C5" w:rsidRPr="00D378C5">
        <w:rPr>
          <w:color w:val="000000"/>
          <w:lang w:val="en-GB"/>
        </w:rPr>
        <w:t>una</w:t>
      </w:r>
      <w:proofErr w:type="spellEnd"/>
      <w:r w:rsidR="00D378C5" w:rsidRPr="00D378C5">
        <w:rPr>
          <w:color w:val="000000"/>
          <w:lang w:val="en-GB"/>
        </w:rPr>
        <w:t xml:space="preserve"> </w:t>
      </w:r>
      <w:proofErr w:type="spellStart"/>
      <w:r w:rsidR="00D378C5" w:rsidRPr="00D378C5">
        <w:rPr>
          <w:color w:val="000000"/>
          <w:lang w:val="en-GB"/>
        </w:rPr>
        <w:t>serie</w:t>
      </w:r>
      <w:proofErr w:type="spellEnd"/>
      <w:r w:rsidRPr="00F105A0">
        <w:rPr>
          <w:color w:val="000000"/>
          <w:lang w:val="it-IT"/>
        </w:rPr>
        <w:t xml:space="preserve"> di altre </w:t>
      </w:r>
      <w:proofErr w:type="gramStart"/>
      <w:r w:rsidRPr="00F105A0">
        <w:rPr>
          <w:color w:val="000000"/>
          <w:lang w:val="it-IT"/>
        </w:rPr>
        <w:t>lingue</w:t>
      </w:r>
      <w:proofErr w:type="gramEnd"/>
      <w:r w:rsidRPr="00F105A0">
        <w:rPr>
          <w:color w:val="000000"/>
          <w:lang w:val="it-IT"/>
        </w:rPr>
        <w:t xml:space="preserve"> tra cui l’italiano).</w:t>
      </w:r>
      <w:r w:rsidR="008762EC" w:rsidRPr="00DC1679">
        <w:rPr>
          <w:color w:val="000000"/>
        </w:rPr>
        <w:t xml:space="preserve"> </w:t>
      </w:r>
    </w:p>
    <w:bookmarkEnd w:id="0"/>
    <w:p w14:paraId="04A0C532" w14:textId="3886BA12" w:rsidR="00D55D8E" w:rsidRPr="00DC1679" w:rsidRDefault="00F105A0" w:rsidP="00267DD3">
      <w:pPr>
        <w:pStyle w:val="Heading2"/>
        <w:rPr>
          <w:color w:val="000000"/>
        </w:rPr>
      </w:pPr>
      <w:r w:rsidRPr="00F105A0">
        <w:rPr>
          <w:color w:val="000000"/>
          <w:lang w:val="it-IT"/>
        </w:rPr>
        <w:t>Come ottenere aiuto e supporto</w:t>
      </w:r>
      <w:r w:rsidR="00EF146C" w:rsidRPr="00DC1679">
        <w:rPr>
          <w:color w:val="000000"/>
        </w:rPr>
        <w:t xml:space="preserve">  </w:t>
      </w:r>
    </w:p>
    <w:p w14:paraId="2D0EDC10" w14:textId="10EE04DA" w:rsidR="00DE7D46" w:rsidRPr="00DC1679" w:rsidRDefault="00F105A0" w:rsidP="006560F0">
      <w:p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 xml:space="preserve">I servizi interpreti sono disponibili tramite il Servizio traduzioni e interpreti (TIS National) se ti serve un interprete per parlare con il National </w:t>
      </w:r>
      <w:proofErr w:type="spellStart"/>
      <w:r w:rsidRPr="00F105A0">
        <w:rPr>
          <w:color w:val="000000"/>
          <w:lang w:val="it-IT"/>
        </w:rPr>
        <w:t>Redress</w:t>
      </w:r>
      <w:proofErr w:type="spellEnd"/>
      <w:r w:rsidRPr="00F105A0">
        <w:rPr>
          <w:color w:val="000000"/>
          <w:lang w:val="it-IT"/>
        </w:rPr>
        <w:t xml:space="preserve"> </w:t>
      </w:r>
      <w:proofErr w:type="spellStart"/>
      <w:r w:rsidRPr="00F105A0">
        <w:rPr>
          <w:color w:val="000000"/>
          <w:lang w:val="it-IT"/>
        </w:rPr>
        <w:t>Scheme</w:t>
      </w:r>
      <w:proofErr w:type="spellEnd"/>
      <w:r w:rsidRPr="00F105A0">
        <w:rPr>
          <w:color w:val="000000"/>
          <w:lang w:val="it-IT"/>
        </w:rPr>
        <w:t>.</w:t>
      </w:r>
    </w:p>
    <w:p w14:paraId="0E4B06D3" w14:textId="7EA426F3" w:rsidR="0058306C" w:rsidRPr="00DC1679" w:rsidRDefault="00F105A0">
      <w:p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Puoi avvalerti dei servizi di supporto ai fini della riparazione (</w:t>
      </w:r>
      <w:proofErr w:type="spellStart"/>
      <w:r w:rsidRPr="00F105A0">
        <w:rPr>
          <w:b/>
          <w:color w:val="000000"/>
          <w:lang w:val="it-IT"/>
        </w:rPr>
        <w:t>Redress</w:t>
      </w:r>
      <w:proofErr w:type="spellEnd"/>
      <w:r w:rsidRPr="00F105A0">
        <w:rPr>
          <w:b/>
          <w:color w:val="000000"/>
          <w:lang w:val="it-IT"/>
        </w:rPr>
        <w:t xml:space="preserve"> Support Services</w:t>
      </w:r>
      <w:r w:rsidRPr="00F105A0">
        <w:rPr>
          <w:color w:val="000000"/>
          <w:lang w:val="it-IT"/>
        </w:rPr>
        <w:t>) per ottenere aiuto per la presentazione della domanda. Questi servizi sono gratuiti e indipendenti. Essi possono:</w:t>
      </w:r>
    </w:p>
    <w:p w14:paraId="5AD564DE" w14:textId="79E26EB0" w:rsidR="00B23C45" w:rsidRPr="00DC1679" w:rsidRDefault="00F105A0" w:rsidP="00D96E29">
      <w:pPr>
        <w:pStyle w:val="ListParagraph"/>
        <w:numPr>
          <w:ilvl w:val="0"/>
          <w:numId w:val="22"/>
        </w:num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fornire informazioni sui relativi requisiti e discutere altre opzioni</w:t>
      </w:r>
      <w:r w:rsidR="00B23C45" w:rsidRPr="00DC1679">
        <w:rPr>
          <w:color w:val="000000"/>
        </w:rPr>
        <w:t xml:space="preserve"> </w:t>
      </w:r>
    </w:p>
    <w:p w14:paraId="478B6F91" w14:textId="52F9E7C5" w:rsidR="00B23C45" w:rsidRPr="00DC1679" w:rsidRDefault="00F105A0" w:rsidP="00D96E29">
      <w:pPr>
        <w:pStyle w:val="ListParagraph"/>
        <w:numPr>
          <w:ilvl w:val="0"/>
          <w:numId w:val="22"/>
        </w:num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aiutarti a compilare il modulo di domanda</w:t>
      </w:r>
    </w:p>
    <w:p w14:paraId="4B43DC20" w14:textId="398276D5" w:rsidR="00B23C45" w:rsidRPr="00DC1679" w:rsidRDefault="00F105A0" w:rsidP="00D96E29">
      <w:pPr>
        <w:pStyle w:val="ListParagraph"/>
        <w:numPr>
          <w:ilvl w:val="0"/>
          <w:numId w:val="22"/>
        </w:num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prestare supporto per far fronte a eventuali sensazioni che ti provocano disagio</w:t>
      </w:r>
    </w:p>
    <w:p w14:paraId="05609849" w14:textId="59B4DF97" w:rsidR="00B23C45" w:rsidRPr="00DC1679" w:rsidRDefault="00F105A0" w:rsidP="00D96E29">
      <w:pPr>
        <w:pStyle w:val="ListParagraph"/>
        <w:numPr>
          <w:ilvl w:val="0"/>
          <w:numId w:val="22"/>
        </w:num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 xml:space="preserve">parlare per tuo conto con il National </w:t>
      </w:r>
      <w:proofErr w:type="spellStart"/>
      <w:r w:rsidRPr="00F105A0">
        <w:rPr>
          <w:color w:val="000000"/>
          <w:lang w:val="it-IT"/>
        </w:rPr>
        <w:t>Redress</w:t>
      </w:r>
      <w:proofErr w:type="spellEnd"/>
      <w:r w:rsidRPr="00F105A0">
        <w:rPr>
          <w:color w:val="000000"/>
          <w:lang w:val="it-IT"/>
        </w:rPr>
        <w:t xml:space="preserve"> </w:t>
      </w:r>
      <w:proofErr w:type="spellStart"/>
      <w:r w:rsidRPr="00F105A0">
        <w:rPr>
          <w:color w:val="000000"/>
          <w:lang w:val="it-IT"/>
        </w:rPr>
        <w:t>Scheme</w:t>
      </w:r>
      <w:proofErr w:type="spellEnd"/>
      <w:r w:rsidRPr="00F105A0">
        <w:rPr>
          <w:color w:val="000000"/>
          <w:lang w:val="it-IT"/>
        </w:rPr>
        <w:t>.</w:t>
      </w:r>
    </w:p>
    <w:p w14:paraId="0142173D" w14:textId="0F5CC581" w:rsidR="00E63943" w:rsidRDefault="00F105A0" w:rsidP="00D96E29">
      <w:pPr>
        <w:spacing w:before="0" w:after="240" w:line="312" w:lineRule="auto"/>
        <w:rPr>
          <w:color w:val="000000"/>
          <w:lang w:val="it-IT"/>
        </w:rPr>
      </w:pPr>
      <w:r w:rsidRPr="00F105A0">
        <w:rPr>
          <w:color w:val="000000"/>
          <w:lang w:val="it-IT"/>
        </w:rPr>
        <w:t>Servizi gratuiti di consulenza legale e di assistenza economica sono disponibili per aiutarti a capire le tue opzioni. Servizi specialistici sono anche disponibili per persone disabili, di diversa estrazione culturale, giovani, persone di estrazione aborigena o originarie delle Isole dello Stretto di Torres, ex minori in affidamento ed ex minori immigrati.</w:t>
      </w:r>
    </w:p>
    <w:p w14:paraId="65064189" w14:textId="77777777" w:rsidR="00E63943" w:rsidRPr="00E63943" w:rsidRDefault="00E63943" w:rsidP="00E63943">
      <w:pPr>
        <w:pBdr>
          <w:top w:val="single" w:sz="36" w:space="4" w:color="24793F" w:themeColor="text2"/>
          <w:left w:val="single" w:sz="36" w:space="4" w:color="24793F" w:themeColor="text2"/>
          <w:bottom w:val="single" w:sz="36" w:space="1" w:color="24793F" w:themeColor="text2"/>
          <w:right w:val="single" w:sz="36" w:space="4" w:color="24793F" w:themeColor="text2"/>
        </w:pBdr>
        <w:spacing w:line="312" w:lineRule="auto"/>
        <w:ind w:left="142" w:right="142"/>
        <w:rPr>
          <w:color w:val="000000"/>
        </w:rPr>
      </w:pPr>
      <w:r w:rsidRPr="00E63943">
        <w:rPr>
          <w:color w:val="000000"/>
          <w:lang w:val="it-IT"/>
        </w:rPr>
        <w:t>Per saperne di più delle tue opzioni o per rivolgerti ad un servizio di supporto:</w:t>
      </w:r>
    </w:p>
    <w:p w14:paraId="3C0D128A" w14:textId="77777777" w:rsidR="00E63943" w:rsidRPr="00E63943" w:rsidRDefault="00E63943" w:rsidP="00E63943">
      <w:pPr>
        <w:pBdr>
          <w:top w:val="single" w:sz="36" w:space="4" w:color="24793F" w:themeColor="text2"/>
          <w:left w:val="single" w:sz="36" w:space="4" w:color="24793F" w:themeColor="text2"/>
          <w:bottom w:val="single" w:sz="36" w:space="1" w:color="24793F" w:themeColor="text2"/>
          <w:right w:val="single" w:sz="36" w:space="4" w:color="24793F" w:themeColor="text2"/>
        </w:pBdr>
        <w:spacing w:line="312" w:lineRule="auto"/>
        <w:ind w:left="142" w:right="142"/>
        <w:rPr>
          <w:color w:val="000000"/>
        </w:rPr>
      </w:pPr>
      <w:r w:rsidRPr="00E63943">
        <w:rPr>
          <w:color w:val="000000"/>
          <w:lang w:val="it-IT"/>
        </w:rPr>
        <w:t xml:space="preserve">Visita il sito </w:t>
      </w:r>
      <w:hyperlink r:id="rId14" w:history="1">
        <w:r w:rsidRPr="00E63943">
          <w:rPr>
            <w:rStyle w:val="Hyperlink"/>
            <w:b/>
            <w:lang w:val="it-IT"/>
          </w:rPr>
          <w:t>www.nationalredress.gov.au</w:t>
        </w:r>
      </w:hyperlink>
      <w:r w:rsidRPr="00E63943">
        <w:rPr>
          <w:b/>
          <w:color w:val="000000"/>
          <w:lang w:val="it-IT"/>
        </w:rPr>
        <w:t xml:space="preserve"> </w:t>
      </w:r>
      <w:r w:rsidRPr="00E63943">
        <w:rPr>
          <w:color w:val="000000"/>
          <w:lang w:val="it-IT"/>
        </w:rPr>
        <w:t>oppure</w:t>
      </w:r>
      <w:r w:rsidRPr="00E63943">
        <w:rPr>
          <w:color w:val="000000"/>
        </w:rPr>
        <w:t xml:space="preserve">  </w:t>
      </w:r>
    </w:p>
    <w:p w14:paraId="5C8D15F1" w14:textId="77777777" w:rsidR="00E63943" w:rsidRPr="00E63943" w:rsidRDefault="00E63943" w:rsidP="00E63943">
      <w:pPr>
        <w:pBdr>
          <w:top w:val="single" w:sz="36" w:space="4" w:color="24793F" w:themeColor="text2"/>
          <w:left w:val="single" w:sz="36" w:space="4" w:color="24793F" w:themeColor="text2"/>
          <w:bottom w:val="single" w:sz="36" w:space="1" w:color="24793F" w:themeColor="text2"/>
          <w:right w:val="single" w:sz="36" w:space="4" w:color="24793F" w:themeColor="text2"/>
        </w:pBdr>
        <w:spacing w:line="312" w:lineRule="auto"/>
        <w:ind w:left="142" w:right="142"/>
        <w:rPr>
          <w:color w:val="000000"/>
        </w:rPr>
      </w:pPr>
      <w:r w:rsidRPr="00E63943">
        <w:rPr>
          <w:color w:val="000000"/>
          <w:lang w:val="it-IT"/>
        </w:rPr>
        <w:t xml:space="preserve">Chiama il National </w:t>
      </w:r>
      <w:proofErr w:type="spellStart"/>
      <w:r w:rsidRPr="00E63943">
        <w:rPr>
          <w:color w:val="000000"/>
          <w:lang w:val="it-IT"/>
        </w:rPr>
        <w:t>Redress</w:t>
      </w:r>
      <w:proofErr w:type="spellEnd"/>
      <w:r w:rsidRPr="00E63943">
        <w:rPr>
          <w:color w:val="000000"/>
          <w:lang w:val="it-IT"/>
        </w:rPr>
        <w:t xml:space="preserve"> </w:t>
      </w:r>
      <w:proofErr w:type="spellStart"/>
      <w:r w:rsidRPr="00E63943">
        <w:rPr>
          <w:color w:val="000000"/>
          <w:lang w:val="it-IT"/>
        </w:rPr>
        <w:t>Scheme</w:t>
      </w:r>
      <w:proofErr w:type="spellEnd"/>
      <w:r w:rsidRPr="00E63943">
        <w:rPr>
          <w:color w:val="000000"/>
          <w:lang w:val="it-IT"/>
        </w:rPr>
        <w:t xml:space="preserve"> al numero </w:t>
      </w:r>
      <w:r w:rsidRPr="00E63943">
        <w:rPr>
          <w:b/>
          <w:color w:val="000000"/>
          <w:lang w:val="it-IT"/>
        </w:rPr>
        <w:t>1800 737 377</w:t>
      </w:r>
      <w:r w:rsidRPr="00E63943">
        <w:rPr>
          <w:color w:val="000000"/>
          <w:lang w:val="it-IT"/>
        </w:rPr>
        <w:t>.</w:t>
      </w:r>
    </w:p>
    <w:p w14:paraId="1FFA531B" w14:textId="2B8FA847" w:rsidR="00E63943" w:rsidRDefault="00E63943" w:rsidP="00E63943">
      <w:pPr>
        <w:pBdr>
          <w:top w:val="single" w:sz="36" w:space="4" w:color="24793F" w:themeColor="text2"/>
          <w:left w:val="single" w:sz="36" w:space="4" w:color="24793F" w:themeColor="text2"/>
          <w:bottom w:val="single" w:sz="36" w:space="1" w:color="24793F" w:themeColor="text2"/>
          <w:right w:val="single" w:sz="36" w:space="4" w:color="24793F" w:themeColor="text2"/>
        </w:pBdr>
        <w:spacing w:line="312" w:lineRule="auto"/>
        <w:ind w:left="142" w:right="142"/>
        <w:rPr>
          <w:color w:val="000000"/>
          <w:lang w:val="it-IT"/>
        </w:rPr>
      </w:pPr>
      <w:r w:rsidRPr="00E63943">
        <w:rPr>
          <w:color w:val="000000"/>
          <w:lang w:val="it-IT"/>
        </w:rPr>
        <w:t xml:space="preserve">Se ti serve un interprete, chiama </w:t>
      </w:r>
      <w:r w:rsidRPr="00E63943">
        <w:rPr>
          <w:b/>
          <w:bCs/>
          <w:color w:val="000000"/>
          <w:lang w:val="it-IT"/>
        </w:rPr>
        <w:t>TIS National</w:t>
      </w:r>
      <w:r w:rsidRPr="00E63943">
        <w:rPr>
          <w:color w:val="000000"/>
          <w:lang w:val="it-IT"/>
        </w:rPr>
        <w:t xml:space="preserve"> al numero </w:t>
      </w:r>
      <w:r w:rsidRPr="00E63943">
        <w:rPr>
          <w:b/>
          <w:bCs/>
          <w:color w:val="000000"/>
          <w:lang w:val="it-IT"/>
        </w:rPr>
        <w:t>131 450</w:t>
      </w:r>
      <w:r w:rsidRPr="00E63943">
        <w:rPr>
          <w:color w:val="000000"/>
          <w:lang w:val="it-IT"/>
        </w:rPr>
        <w:t xml:space="preserve"> e chiedi di trasferire la tua chiamata al National </w:t>
      </w:r>
      <w:proofErr w:type="spellStart"/>
      <w:r w:rsidRPr="00E63943">
        <w:rPr>
          <w:color w:val="000000"/>
          <w:lang w:val="it-IT"/>
        </w:rPr>
        <w:t>Redress</w:t>
      </w:r>
      <w:proofErr w:type="spellEnd"/>
      <w:r w:rsidRPr="00E63943">
        <w:rPr>
          <w:color w:val="000000"/>
          <w:lang w:val="it-IT"/>
        </w:rPr>
        <w:t xml:space="preserve"> </w:t>
      </w:r>
      <w:proofErr w:type="spellStart"/>
      <w:r w:rsidRPr="00E63943">
        <w:rPr>
          <w:color w:val="000000"/>
          <w:lang w:val="it-IT"/>
        </w:rPr>
        <w:t>Scheme</w:t>
      </w:r>
      <w:proofErr w:type="spellEnd"/>
      <w:r w:rsidRPr="00E63943">
        <w:rPr>
          <w:color w:val="000000"/>
          <w:lang w:val="it-IT"/>
        </w:rPr>
        <w:t xml:space="preserve"> al numero 1800 737 377.</w:t>
      </w:r>
    </w:p>
    <w:p w14:paraId="51393496" w14:textId="77777777" w:rsidR="00E63943" w:rsidRPr="00DC1679" w:rsidRDefault="00E63943" w:rsidP="00D96E29">
      <w:pPr>
        <w:spacing w:before="0" w:after="240" w:line="312" w:lineRule="auto"/>
        <w:rPr>
          <w:color w:val="000000"/>
        </w:rPr>
      </w:pPr>
    </w:p>
    <w:p w14:paraId="3DE430E9" w14:textId="36D2F447" w:rsidR="00D03986" w:rsidRPr="00DC1679" w:rsidRDefault="00F105A0" w:rsidP="00503400">
      <w:pPr>
        <w:pStyle w:val="Heading2"/>
        <w:keepNext/>
        <w:spacing w:before="480"/>
        <w:rPr>
          <w:color w:val="000000"/>
        </w:rPr>
      </w:pPr>
      <w:r w:rsidRPr="00F105A0">
        <w:rPr>
          <w:color w:val="000000"/>
          <w:lang w:val="it-IT"/>
        </w:rPr>
        <w:lastRenderedPageBreak/>
        <w:t>Come sono chiamati a rendere conto gli istituti?</w:t>
      </w:r>
    </w:p>
    <w:p w14:paraId="25124318" w14:textId="77777777" w:rsidR="00F105A0" w:rsidRPr="00F105A0" w:rsidRDefault="00F105A0" w:rsidP="00F105A0">
      <w:pPr>
        <w:spacing w:line="312" w:lineRule="auto"/>
        <w:rPr>
          <w:color w:val="000000"/>
          <w:lang w:val="it-IT"/>
        </w:rPr>
      </w:pPr>
      <w:r w:rsidRPr="00F105A0">
        <w:rPr>
          <w:color w:val="000000"/>
          <w:lang w:val="it-IT"/>
        </w:rPr>
        <w:t xml:space="preserve">Il National </w:t>
      </w:r>
      <w:proofErr w:type="spellStart"/>
      <w:r w:rsidRPr="00F105A0">
        <w:rPr>
          <w:color w:val="000000"/>
          <w:lang w:val="it-IT"/>
        </w:rPr>
        <w:t>Redress</w:t>
      </w:r>
      <w:proofErr w:type="spellEnd"/>
      <w:r w:rsidRPr="00F105A0">
        <w:rPr>
          <w:color w:val="000000"/>
          <w:lang w:val="it-IT"/>
        </w:rPr>
        <w:t xml:space="preserve"> </w:t>
      </w:r>
      <w:proofErr w:type="spellStart"/>
      <w:r w:rsidRPr="00F105A0">
        <w:rPr>
          <w:color w:val="000000"/>
          <w:lang w:val="it-IT"/>
        </w:rPr>
        <w:t>Scheme</w:t>
      </w:r>
      <w:proofErr w:type="spellEnd"/>
      <w:r w:rsidRPr="00F105A0">
        <w:rPr>
          <w:color w:val="000000"/>
          <w:lang w:val="it-IT"/>
        </w:rPr>
        <w:t xml:space="preserve"> ritiene responsabili gli istituti per abusi sessuali su minori che dovrebbero aver prevenuto. </w:t>
      </w:r>
    </w:p>
    <w:p w14:paraId="742DD391" w14:textId="48A4B1A8" w:rsidR="00D03986" w:rsidRPr="00DC1679" w:rsidRDefault="00F105A0" w:rsidP="00F105A0">
      <w:p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Un istituto è ritenuto responsabile se ti ha messo a contatto con la persona che ha commesso gli abusi a tuo danno.</w:t>
      </w:r>
    </w:p>
    <w:p w14:paraId="1D1A58BD" w14:textId="62921A9A" w:rsidR="00D03986" w:rsidRPr="00DC1679" w:rsidRDefault="00F105A0" w:rsidP="00D03986">
      <w:p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Ad esempio, se gli abusi sessuali su minori si sono verificati:</w:t>
      </w:r>
    </w:p>
    <w:p w14:paraId="16CB1644" w14:textId="75B4F1E3" w:rsidR="00D03986" w:rsidRPr="00DC1679" w:rsidRDefault="00F105A0" w:rsidP="00D03986">
      <w:pPr>
        <w:pStyle w:val="ListParagraph"/>
        <w:numPr>
          <w:ilvl w:val="0"/>
          <w:numId w:val="19"/>
        </w:numPr>
        <w:spacing w:before="0" w:after="0" w:line="312" w:lineRule="auto"/>
        <w:ind w:left="714" w:hanging="357"/>
        <w:contextualSpacing w:val="0"/>
        <w:rPr>
          <w:color w:val="000000"/>
        </w:rPr>
      </w:pPr>
      <w:r w:rsidRPr="00F105A0">
        <w:rPr>
          <w:color w:val="000000"/>
          <w:lang w:val="it-IT"/>
        </w:rPr>
        <w:t>nella sede di un ente quale una scuola, una chiesa, un circolo o un orfanatrofio</w:t>
      </w:r>
    </w:p>
    <w:p w14:paraId="0821ECBF" w14:textId="44FFEDD1" w:rsidR="00D03986" w:rsidRPr="00DC1679" w:rsidRDefault="00F105A0" w:rsidP="00D03986">
      <w:pPr>
        <w:pStyle w:val="ListParagraph"/>
        <w:numPr>
          <w:ilvl w:val="0"/>
          <w:numId w:val="19"/>
        </w:numPr>
        <w:spacing w:before="0" w:after="0" w:line="312" w:lineRule="auto"/>
        <w:ind w:left="714" w:hanging="357"/>
        <w:contextualSpacing w:val="0"/>
        <w:rPr>
          <w:color w:val="000000"/>
        </w:rPr>
      </w:pPr>
      <w:r w:rsidRPr="00F105A0">
        <w:rPr>
          <w:color w:val="000000"/>
          <w:lang w:val="it-IT"/>
        </w:rPr>
        <w:t>in un luogo in cui si svolgono le attività di un ente, ad esempio un campo estivo o una struttura sportiva</w:t>
      </w:r>
    </w:p>
    <w:p w14:paraId="18841E27" w14:textId="4750B894" w:rsidR="00D03986" w:rsidRPr="00DC1679" w:rsidRDefault="00F105A0" w:rsidP="00E5120F">
      <w:pPr>
        <w:pStyle w:val="ListParagraph"/>
        <w:numPr>
          <w:ilvl w:val="0"/>
          <w:numId w:val="19"/>
        </w:numPr>
        <w:spacing w:before="0" w:line="312" w:lineRule="auto"/>
        <w:ind w:left="714" w:hanging="357"/>
        <w:contextualSpacing w:val="0"/>
        <w:rPr>
          <w:color w:val="000000"/>
        </w:rPr>
      </w:pPr>
      <w:r w:rsidRPr="00F105A0">
        <w:rPr>
          <w:color w:val="000000"/>
          <w:lang w:val="it-IT"/>
        </w:rPr>
        <w:t>in qualsiasi altro luogo e sono stati commessi da un rappresentante di un ente, quale un insegnante, una figura religiosa, un allenatore sportivo o un leader di un campo estivo.</w:t>
      </w:r>
      <w:r w:rsidR="00D03986" w:rsidRPr="00DC1679">
        <w:rPr>
          <w:color w:val="000000"/>
        </w:rPr>
        <w:t xml:space="preserve"> </w:t>
      </w:r>
    </w:p>
    <w:p w14:paraId="1F856B94" w14:textId="17CE4538" w:rsidR="00D03986" w:rsidRPr="00DC1679" w:rsidRDefault="00F105A0" w:rsidP="00D96E29">
      <w:p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Sul modulo di domanda c’è spazio a sufficienza per indicare se hai subito abusi sessuali in più istituti.</w:t>
      </w:r>
    </w:p>
    <w:p w14:paraId="106AFB67" w14:textId="16B3D171" w:rsidR="00D03986" w:rsidRPr="00DC1679" w:rsidRDefault="00F105A0" w:rsidP="00D96E29">
      <w:p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 xml:space="preserve">Se uno o più degli istituti da te indicati non hanno aderito al National </w:t>
      </w:r>
      <w:proofErr w:type="spellStart"/>
      <w:r w:rsidRPr="00F105A0">
        <w:rPr>
          <w:color w:val="000000"/>
          <w:lang w:val="it-IT"/>
        </w:rPr>
        <w:t>Redress</w:t>
      </w:r>
      <w:proofErr w:type="spellEnd"/>
      <w:r w:rsidRPr="00F105A0">
        <w:rPr>
          <w:color w:val="000000"/>
          <w:lang w:val="it-IT"/>
        </w:rPr>
        <w:t xml:space="preserve"> </w:t>
      </w:r>
      <w:proofErr w:type="spellStart"/>
      <w:r w:rsidRPr="00F105A0">
        <w:rPr>
          <w:color w:val="000000"/>
          <w:lang w:val="it-IT"/>
        </w:rPr>
        <w:t>Scheme</w:t>
      </w:r>
      <w:proofErr w:type="spellEnd"/>
      <w:r w:rsidRPr="00F105A0">
        <w:rPr>
          <w:color w:val="000000"/>
          <w:lang w:val="it-IT"/>
        </w:rPr>
        <w:t>, ti contatteremo per spiegarti cosa puoi fare.</w:t>
      </w:r>
    </w:p>
    <w:p w14:paraId="1B8159A9" w14:textId="27064E3E" w:rsidR="00D03986" w:rsidRPr="00DC1679" w:rsidRDefault="00F105A0" w:rsidP="00D96E29">
      <w:pPr>
        <w:spacing w:after="240" w:line="312" w:lineRule="auto"/>
        <w:rPr>
          <w:color w:val="000000"/>
        </w:rPr>
      </w:pPr>
      <w:r w:rsidRPr="00F105A0">
        <w:rPr>
          <w:color w:val="000000"/>
          <w:lang w:val="it-IT"/>
        </w:rPr>
        <w:t>Puoi aspettare finché l’istituto aderisce al piano, oppure puoi chiederci di vagliare subito la tua domanda.</w:t>
      </w:r>
      <w:r w:rsidR="00D03986" w:rsidRPr="00DC1679">
        <w:rPr>
          <w:color w:val="000000"/>
        </w:rPr>
        <w:t xml:space="preserve"> </w:t>
      </w:r>
    </w:p>
    <w:p w14:paraId="486F57C4" w14:textId="415CCBF7" w:rsidR="0058306C" w:rsidRPr="00DC1679" w:rsidRDefault="00F105A0" w:rsidP="00D96E29">
      <w:pPr>
        <w:pStyle w:val="Heading2"/>
        <w:rPr>
          <w:color w:val="000000"/>
        </w:rPr>
      </w:pPr>
      <w:r w:rsidRPr="00F105A0">
        <w:rPr>
          <w:color w:val="000000"/>
          <w:lang w:val="it-IT"/>
        </w:rPr>
        <w:t>Attenzione</w:t>
      </w:r>
      <w:r w:rsidR="00C5299E" w:rsidRPr="00DC1679">
        <w:rPr>
          <w:color w:val="000000"/>
        </w:rPr>
        <w:t xml:space="preserve"> </w:t>
      </w:r>
    </w:p>
    <w:p w14:paraId="17FC6231" w14:textId="77777777" w:rsidR="00F105A0" w:rsidRPr="00F105A0" w:rsidRDefault="00F105A0" w:rsidP="00F105A0">
      <w:pPr>
        <w:spacing w:line="312" w:lineRule="auto"/>
        <w:rPr>
          <w:color w:val="000000"/>
          <w:lang w:val="it-IT"/>
        </w:rPr>
      </w:pPr>
      <w:r w:rsidRPr="00F105A0">
        <w:rPr>
          <w:color w:val="000000"/>
          <w:lang w:val="it-IT"/>
        </w:rPr>
        <w:t>La seguente sezione offre una definizione di abuso sessuale istituzionale su minori.</w:t>
      </w:r>
    </w:p>
    <w:p w14:paraId="484FA6C6" w14:textId="77777777" w:rsidR="00F105A0" w:rsidRPr="00F105A0" w:rsidRDefault="00F105A0" w:rsidP="00F105A0">
      <w:pPr>
        <w:spacing w:line="312" w:lineRule="auto"/>
        <w:rPr>
          <w:color w:val="000000"/>
          <w:lang w:val="it-IT"/>
        </w:rPr>
      </w:pPr>
      <w:r w:rsidRPr="00F105A0">
        <w:rPr>
          <w:color w:val="000000"/>
          <w:lang w:val="it-IT"/>
        </w:rPr>
        <w:t>La sua lettura potrebbe farti sentire a disagio.</w:t>
      </w:r>
    </w:p>
    <w:p w14:paraId="125341A5" w14:textId="32BDE3E1" w:rsidR="0058306C" w:rsidRPr="00DC1679" w:rsidRDefault="00F105A0" w:rsidP="00F105A0">
      <w:p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Se desideri parlare con qualcuno delle tue sensazioni, possiamo metterti in contatto con i servizi di supporto gratuiti e riservati (</w:t>
      </w:r>
      <w:proofErr w:type="spellStart"/>
      <w:r w:rsidRPr="00F105A0">
        <w:rPr>
          <w:color w:val="000000"/>
          <w:lang w:val="it-IT"/>
        </w:rPr>
        <w:t>Redress</w:t>
      </w:r>
      <w:proofErr w:type="spellEnd"/>
      <w:r w:rsidRPr="00F105A0">
        <w:rPr>
          <w:color w:val="000000"/>
          <w:lang w:val="it-IT"/>
        </w:rPr>
        <w:t xml:space="preserve"> Support Services) chiamando il numero 1800 737 377.</w:t>
      </w:r>
    </w:p>
    <w:p w14:paraId="3A47F029" w14:textId="38241DE8" w:rsidR="0058306C" w:rsidRPr="00DC1679" w:rsidRDefault="00F105A0" w:rsidP="0058306C">
      <w:p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Se ti serve assistenza immediata, chiama</w:t>
      </w:r>
    </w:p>
    <w:p w14:paraId="65200FE1" w14:textId="77777777" w:rsidR="0058306C" w:rsidRPr="00DC1679" w:rsidRDefault="0058306C" w:rsidP="0058306C">
      <w:pPr>
        <w:pStyle w:val="ListParagraph"/>
        <w:numPr>
          <w:ilvl w:val="0"/>
          <w:numId w:val="30"/>
        </w:numPr>
        <w:spacing w:line="312" w:lineRule="auto"/>
        <w:rPr>
          <w:color w:val="000000"/>
        </w:rPr>
      </w:pPr>
      <w:r w:rsidRPr="00DC1679">
        <w:rPr>
          <w:color w:val="000000"/>
        </w:rPr>
        <w:t xml:space="preserve">Beyond Blue 1300 22 4636 </w:t>
      </w:r>
    </w:p>
    <w:p w14:paraId="1A0E1883" w14:textId="1BB5E4A5" w:rsidR="0058306C" w:rsidRPr="00DC1679" w:rsidRDefault="0058306C" w:rsidP="0058306C">
      <w:pPr>
        <w:pStyle w:val="ListParagraph"/>
        <w:numPr>
          <w:ilvl w:val="0"/>
          <w:numId w:val="30"/>
        </w:numPr>
        <w:spacing w:line="312" w:lineRule="auto"/>
        <w:rPr>
          <w:color w:val="000000"/>
        </w:rPr>
      </w:pPr>
      <w:r w:rsidRPr="00DC1679">
        <w:rPr>
          <w:color w:val="000000"/>
        </w:rPr>
        <w:t xml:space="preserve">Lifeline 13 11 14 </w:t>
      </w:r>
    </w:p>
    <w:p w14:paraId="29CF110A" w14:textId="1F453F2E" w:rsidR="0058306C" w:rsidRPr="00DC1679" w:rsidRDefault="0058306C" w:rsidP="0058306C">
      <w:pPr>
        <w:pStyle w:val="ListParagraph"/>
        <w:numPr>
          <w:ilvl w:val="0"/>
          <w:numId w:val="30"/>
        </w:numPr>
        <w:spacing w:line="312" w:lineRule="auto"/>
        <w:rPr>
          <w:color w:val="000000"/>
        </w:rPr>
      </w:pPr>
      <w:r w:rsidRPr="00DC1679">
        <w:rPr>
          <w:color w:val="000000"/>
        </w:rPr>
        <w:t xml:space="preserve">1800 Respect 1800 737 732 </w:t>
      </w:r>
    </w:p>
    <w:p w14:paraId="07CD6FFF" w14:textId="2375CDD7" w:rsidR="0058306C" w:rsidRPr="00DC1679" w:rsidRDefault="0058306C" w:rsidP="0058306C">
      <w:pPr>
        <w:pStyle w:val="ListParagraph"/>
        <w:numPr>
          <w:ilvl w:val="0"/>
          <w:numId w:val="30"/>
        </w:numPr>
        <w:spacing w:line="312" w:lineRule="auto"/>
        <w:rPr>
          <w:color w:val="000000"/>
        </w:rPr>
      </w:pPr>
      <w:r w:rsidRPr="00DC1679">
        <w:rPr>
          <w:color w:val="000000"/>
        </w:rPr>
        <w:t xml:space="preserve">Suicide Call Back Service 1300 659 467 </w:t>
      </w:r>
    </w:p>
    <w:p w14:paraId="4B8938AF" w14:textId="5834C95B" w:rsidR="00902DC6" w:rsidRPr="00902DC6" w:rsidRDefault="0058306C" w:rsidP="00902DC6">
      <w:pPr>
        <w:pStyle w:val="ListParagraph"/>
        <w:numPr>
          <w:ilvl w:val="0"/>
          <w:numId w:val="30"/>
        </w:numPr>
        <w:spacing w:line="312" w:lineRule="auto"/>
        <w:rPr>
          <w:color w:val="000000"/>
        </w:rPr>
      </w:pPr>
      <w:proofErr w:type="spellStart"/>
      <w:r w:rsidRPr="00DC1679">
        <w:rPr>
          <w:color w:val="000000"/>
        </w:rPr>
        <w:t>Mensline</w:t>
      </w:r>
      <w:proofErr w:type="spellEnd"/>
      <w:r w:rsidRPr="00DC1679">
        <w:rPr>
          <w:color w:val="000000"/>
        </w:rPr>
        <w:t xml:space="preserve"> 1300 78 99 78 </w:t>
      </w:r>
    </w:p>
    <w:p w14:paraId="293D5FAE" w14:textId="65FCBEF6" w:rsidR="0058306C" w:rsidRPr="00902DC6" w:rsidRDefault="00F105A0" w:rsidP="00902DC6">
      <w:pPr>
        <w:spacing w:after="240" w:line="312" w:lineRule="auto"/>
        <w:rPr>
          <w:color w:val="000000"/>
        </w:rPr>
      </w:pPr>
      <w:r w:rsidRPr="00902DC6">
        <w:rPr>
          <w:color w:val="000000"/>
          <w:lang w:val="it-IT"/>
        </w:rPr>
        <w:t>In una situazione d’emergenza, chiama lo zero-zero-zero</w:t>
      </w:r>
      <w:r w:rsidR="0058306C" w:rsidRPr="00902DC6">
        <w:rPr>
          <w:color w:val="000000"/>
        </w:rPr>
        <w:t xml:space="preserve"> (000)</w:t>
      </w:r>
      <w:r w:rsidR="00A24049" w:rsidRPr="00902DC6">
        <w:rPr>
          <w:color w:val="000000"/>
        </w:rPr>
        <w:t>.</w:t>
      </w:r>
      <w:r w:rsidR="0058306C" w:rsidRPr="00902DC6">
        <w:rPr>
          <w:color w:val="000000"/>
        </w:rPr>
        <w:t xml:space="preserve"> </w:t>
      </w:r>
    </w:p>
    <w:p w14:paraId="2C3CDA15" w14:textId="22F5FC27" w:rsidR="00083569" w:rsidRPr="00DC1679" w:rsidRDefault="00F105A0" w:rsidP="002128A4">
      <w:pPr>
        <w:pStyle w:val="Heading2"/>
        <w:keepNext/>
        <w:spacing w:before="240"/>
        <w:rPr>
          <w:color w:val="000000"/>
        </w:rPr>
      </w:pPr>
      <w:r w:rsidRPr="00F105A0">
        <w:rPr>
          <w:color w:val="000000"/>
          <w:lang w:val="it-IT"/>
        </w:rPr>
        <w:lastRenderedPageBreak/>
        <w:t>Cosa sono gli abusi sessuali su minori?</w:t>
      </w:r>
    </w:p>
    <w:p w14:paraId="09818335" w14:textId="112A927E" w:rsidR="00E3311A" w:rsidRPr="00DC1679" w:rsidRDefault="00F105A0" w:rsidP="00E5120F">
      <w:p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 xml:space="preserve">Gli abusi sessuali su minori si verificano quando una persona coinvolge un’altra persona di età inferiore a 18 anni in attività sessuali con le quali </w:t>
      </w:r>
      <w:r w:rsidR="000B6179" w:rsidRPr="000B6179">
        <w:rPr>
          <w:color w:val="000000"/>
          <w:lang w:val="en-GB"/>
        </w:rPr>
        <w:t xml:space="preserve">non è </w:t>
      </w:r>
      <w:proofErr w:type="spellStart"/>
      <w:r w:rsidR="000B6179" w:rsidRPr="000B6179">
        <w:rPr>
          <w:color w:val="000000"/>
          <w:lang w:val="en-GB"/>
        </w:rPr>
        <w:t>d'accordo</w:t>
      </w:r>
      <w:proofErr w:type="spellEnd"/>
      <w:r w:rsidR="000B6179" w:rsidRPr="000B6179">
        <w:rPr>
          <w:color w:val="000000"/>
          <w:lang w:val="en-GB"/>
        </w:rPr>
        <w:t xml:space="preserve"> o </w:t>
      </w:r>
      <w:proofErr w:type="spellStart"/>
      <w:r w:rsidR="000B6179" w:rsidRPr="000B6179">
        <w:rPr>
          <w:color w:val="000000"/>
          <w:lang w:val="en-GB"/>
        </w:rPr>
        <w:t>che</w:t>
      </w:r>
      <w:proofErr w:type="spellEnd"/>
      <w:r w:rsidR="000B6179" w:rsidRPr="000B6179">
        <w:rPr>
          <w:color w:val="000000"/>
          <w:lang w:val="en-GB"/>
        </w:rPr>
        <w:t xml:space="preserve"> non </w:t>
      </w:r>
      <w:proofErr w:type="spellStart"/>
      <w:r w:rsidR="000B6179" w:rsidRPr="000B6179">
        <w:rPr>
          <w:color w:val="000000"/>
          <w:lang w:val="en-GB"/>
        </w:rPr>
        <w:t>capisce</w:t>
      </w:r>
      <w:proofErr w:type="spellEnd"/>
      <w:r w:rsidRPr="00F105A0">
        <w:rPr>
          <w:color w:val="000000"/>
          <w:lang w:val="it-IT"/>
        </w:rPr>
        <w:t>.</w:t>
      </w:r>
      <w:r w:rsidR="00E3311A" w:rsidRPr="00DC1679">
        <w:rPr>
          <w:color w:val="000000"/>
        </w:rPr>
        <w:t xml:space="preserve"> </w:t>
      </w:r>
    </w:p>
    <w:p w14:paraId="1CE96CA2" w14:textId="170A6963" w:rsidR="00083569" w:rsidRPr="00DC1679" w:rsidRDefault="00F105A0" w:rsidP="000D14A2">
      <w:pPr>
        <w:spacing w:line="312" w:lineRule="auto"/>
        <w:rPr>
          <w:color w:val="000000"/>
        </w:rPr>
      </w:pPr>
      <w:r w:rsidRPr="00F105A0">
        <w:rPr>
          <w:color w:val="000000"/>
          <w:lang w:val="it-IT"/>
        </w:rPr>
        <w:t>Gli abusi sessuali su minori potrebbero includere, tra l’altro:</w:t>
      </w:r>
    </w:p>
    <w:p w14:paraId="41F93F9E" w14:textId="4663B73C" w:rsidR="00083569" w:rsidRPr="00DC1679" w:rsidRDefault="00F105A0" w:rsidP="000D14A2">
      <w:pPr>
        <w:pStyle w:val="ListParagraph"/>
        <w:numPr>
          <w:ilvl w:val="0"/>
          <w:numId w:val="19"/>
        </w:numPr>
        <w:spacing w:before="0" w:after="0" w:line="312" w:lineRule="auto"/>
        <w:ind w:left="714" w:hanging="357"/>
        <w:contextualSpacing w:val="0"/>
        <w:rPr>
          <w:color w:val="000000"/>
        </w:rPr>
      </w:pPr>
      <w:r w:rsidRPr="00F105A0">
        <w:rPr>
          <w:color w:val="000000"/>
          <w:lang w:val="it-IT"/>
        </w:rPr>
        <w:t>toccare sessualmente qualsiasi parte del corpo, vestito o svestito</w:t>
      </w:r>
    </w:p>
    <w:p w14:paraId="120A7627" w14:textId="529EABCF" w:rsidR="00083569" w:rsidRPr="00DC1679" w:rsidRDefault="00F105A0" w:rsidP="000D14A2">
      <w:pPr>
        <w:pStyle w:val="ListParagraph"/>
        <w:numPr>
          <w:ilvl w:val="0"/>
          <w:numId w:val="19"/>
        </w:numPr>
        <w:spacing w:before="0" w:after="0" w:line="312" w:lineRule="auto"/>
        <w:ind w:left="714" w:hanging="357"/>
        <w:contextualSpacing w:val="0"/>
        <w:rPr>
          <w:color w:val="000000"/>
        </w:rPr>
      </w:pPr>
      <w:r w:rsidRPr="00F105A0">
        <w:rPr>
          <w:color w:val="000000"/>
          <w:lang w:val="it-IT"/>
        </w:rPr>
        <w:t>adescamento - preparare o incoraggiare un minore a partecipare ad attività sessuali, compreso anche il mostrare a un minore atti sessuali o materiale sconcio</w:t>
      </w:r>
    </w:p>
    <w:p w14:paraId="36638345" w14:textId="5AE5F950" w:rsidR="00083569" w:rsidRPr="00DC1679" w:rsidRDefault="00F105A0" w:rsidP="000D14A2">
      <w:pPr>
        <w:pStyle w:val="ListParagraph"/>
        <w:numPr>
          <w:ilvl w:val="0"/>
          <w:numId w:val="19"/>
        </w:numPr>
        <w:spacing w:before="0" w:after="0" w:line="312" w:lineRule="auto"/>
        <w:ind w:left="714" w:hanging="357"/>
        <w:contextualSpacing w:val="0"/>
        <w:rPr>
          <w:color w:val="000000"/>
        </w:rPr>
      </w:pPr>
      <w:r w:rsidRPr="00F105A0">
        <w:rPr>
          <w:color w:val="000000"/>
          <w:lang w:val="it-IT"/>
        </w:rPr>
        <w:t>rapporti sessuali di qualsiasi tipo con un minore</w:t>
      </w:r>
    </w:p>
    <w:p w14:paraId="22AFC463" w14:textId="17CC4864" w:rsidR="00083569" w:rsidRPr="00DC1679" w:rsidRDefault="00F105A0" w:rsidP="000D14A2">
      <w:pPr>
        <w:pStyle w:val="ListParagraph"/>
        <w:numPr>
          <w:ilvl w:val="0"/>
          <w:numId w:val="19"/>
        </w:numPr>
        <w:spacing w:before="0" w:after="0" w:line="312" w:lineRule="auto"/>
        <w:ind w:left="714" w:hanging="357"/>
        <w:contextualSpacing w:val="0"/>
        <w:rPr>
          <w:color w:val="000000"/>
        </w:rPr>
      </w:pPr>
      <w:r w:rsidRPr="00F105A0">
        <w:rPr>
          <w:color w:val="000000"/>
          <w:lang w:val="it-IT"/>
        </w:rPr>
        <w:t>addestrare o incoraggiare un minore a partecipare a attività sessuali</w:t>
      </w:r>
    </w:p>
    <w:p w14:paraId="4C0DC708" w14:textId="5ABBD07C" w:rsidR="00083569" w:rsidRPr="00DC1679" w:rsidRDefault="00F105A0" w:rsidP="000D14A2">
      <w:pPr>
        <w:pStyle w:val="ListParagraph"/>
        <w:numPr>
          <w:ilvl w:val="0"/>
          <w:numId w:val="19"/>
        </w:numPr>
        <w:spacing w:before="0" w:line="312" w:lineRule="auto"/>
        <w:ind w:left="714" w:hanging="357"/>
        <w:contextualSpacing w:val="0"/>
        <w:rPr>
          <w:color w:val="000000"/>
        </w:rPr>
      </w:pPr>
      <w:r w:rsidRPr="00F105A0">
        <w:rPr>
          <w:color w:val="000000"/>
          <w:lang w:val="it-IT"/>
        </w:rPr>
        <w:t>atti sessuali commessi da un adulto di qualsiasi genere su un minore di qualsiasi genere.</w:t>
      </w:r>
      <w:r w:rsidR="00083569" w:rsidRPr="00DC1679">
        <w:rPr>
          <w:color w:val="000000"/>
        </w:rPr>
        <w:t xml:space="preserve"> </w:t>
      </w:r>
    </w:p>
    <w:p w14:paraId="0E769DDF" w14:textId="1047A94F" w:rsidR="00182539" w:rsidRPr="00DC1679" w:rsidRDefault="00182539">
      <w:pPr>
        <w:spacing w:before="0" w:after="200" w:line="312" w:lineRule="auto"/>
        <w:rPr>
          <w:b/>
          <w:color w:val="000000"/>
          <w:u w:val="single"/>
        </w:rPr>
      </w:pPr>
    </w:p>
    <w:sectPr w:rsidR="00182539" w:rsidRPr="00DC1679" w:rsidSect="00393D4E">
      <w:footerReference w:type="default" r:id="rId15"/>
      <w:headerReference w:type="first" r:id="rId16"/>
      <w:footerReference w:type="first" r:id="rId17"/>
      <w:pgSz w:w="11900" w:h="16840"/>
      <w:pgMar w:top="1210" w:right="1105" w:bottom="1592" w:left="1014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802D" w14:textId="77777777" w:rsidR="008302A1" w:rsidRDefault="008302A1" w:rsidP="00AF4F27">
      <w:r>
        <w:separator/>
      </w:r>
    </w:p>
  </w:endnote>
  <w:endnote w:type="continuationSeparator" w:id="0">
    <w:p w14:paraId="4457D900" w14:textId="77777777" w:rsidR="008302A1" w:rsidRDefault="008302A1" w:rsidP="00AF4F27">
      <w:r>
        <w:continuationSeparator/>
      </w:r>
    </w:p>
  </w:endnote>
  <w:endnote w:type="continuationNotice" w:id="1">
    <w:p w14:paraId="43D2FD84" w14:textId="77777777" w:rsidR="008302A1" w:rsidRDefault="008302A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5C23" w14:textId="77777777" w:rsidR="00024540" w:rsidRDefault="00024540">
    <w:pPr>
      <w:pStyle w:val="Footer"/>
    </w:pPr>
    <w:r>
      <w:rPr>
        <w:noProof/>
        <w:lang w:eastAsia="en-AU"/>
      </w:rPr>
      <w:drawing>
        <wp:inline distT="0" distB="0" distL="0" distR="0" wp14:anchorId="01FC0812" wp14:editId="3CCE428D">
          <wp:extent cx="6210935" cy="412115"/>
          <wp:effectExtent l="0" t="0" r="0" b="6985"/>
          <wp:docPr id="1" name="Picture 1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621093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AC8E71" w14:textId="13A3D788" w:rsidR="00024540" w:rsidRPr="008C3027" w:rsidRDefault="00024540" w:rsidP="008C3027">
    <w:pPr>
      <w:pStyle w:val="Footer"/>
      <w:tabs>
        <w:tab w:val="clear" w:pos="9360"/>
        <w:tab w:val="right" w:pos="9781"/>
      </w:tabs>
      <w:rPr>
        <w:sz w:val="20"/>
        <w:szCs w:val="20"/>
      </w:rPr>
    </w:pPr>
    <w:r w:rsidRPr="008C3027">
      <w:rPr>
        <w:sz w:val="20"/>
        <w:szCs w:val="20"/>
      </w:rPr>
      <w:t xml:space="preserve">Introduction to the National Redress Scheme – </w:t>
    </w:r>
    <w:r w:rsidR="00DC1679">
      <w:rPr>
        <w:sz w:val="20"/>
        <w:szCs w:val="20"/>
      </w:rPr>
      <w:t>Italian</w:t>
    </w:r>
    <w:r>
      <w:rPr>
        <w:sz w:val="20"/>
        <w:szCs w:val="20"/>
      </w:rPr>
      <w:t xml:space="preserve"> </w:t>
    </w:r>
    <w:r w:rsidRPr="008C3027">
      <w:rPr>
        <w:sz w:val="20"/>
        <w:szCs w:val="20"/>
      </w:rPr>
      <w:tab/>
    </w:r>
    <w:r>
      <w:rPr>
        <w:sz w:val="20"/>
        <w:szCs w:val="20"/>
      </w:rPr>
      <w:t xml:space="preserve">      </w:t>
    </w:r>
    <w:r w:rsidRPr="008C3027">
      <w:rPr>
        <w:sz w:val="20"/>
        <w:szCs w:val="20"/>
      </w:rPr>
      <w:fldChar w:fldCharType="begin"/>
    </w:r>
    <w:r w:rsidRPr="008C3027">
      <w:rPr>
        <w:sz w:val="20"/>
        <w:szCs w:val="20"/>
      </w:rPr>
      <w:instrText xml:space="preserve"> PAGE   \* MERGEFORMAT </w:instrText>
    </w:r>
    <w:r w:rsidRPr="008C3027">
      <w:rPr>
        <w:sz w:val="20"/>
        <w:szCs w:val="20"/>
      </w:rPr>
      <w:fldChar w:fldCharType="separate"/>
    </w:r>
    <w:r w:rsidR="00F10D1C">
      <w:rPr>
        <w:noProof/>
        <w:sz w:val="20"/>
        <w:szCs w:val="20"/>
      </w:rPr>
      <w:t>4</w:t>
    </w:r>
    <w:r w:rsidRPr="008C3027">
      <w:rPr>
        <w:noProof/>
        <w:sz w:val="20"/>
        <w:szCs w:val="20"/>
      </w:rPr>
      <w:fldChar w:fldCharType="end"/>
    </w:r>
  </w:p>
  <w:p w14:paraId="6CE17C2F" w14:textId="77777777" w:rsidR="00024540" w:rsidRDefault="000245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3242" w14:textId="77777777" w:rsidR="00024540" w:rsidRDefault="00024540">
    <w:pPr>
      <w:pStyle w:val="Footer"/>
    </w:pPr>
    <w:r>
      <w:rPr>
        <w:noProof/>
        <w:lang w:eastAsia="en-AU"/>
      </w:rPr>
      <w:drawing>
        <wp:inline distT="0" distB="0" distL="0" distR="0" wp14:anchorId="63C35045" wp14:editId="56EB5549">
          <wp:extent cx="6210935" cy="412115"/>
          <wp:effectExtent l="0" t="0" r="0" b="6985"/>
          <wp:docPr id="8" name="Picture 8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S003Swish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691" b="22611"/>
                  <a:stretch/>
                </pic:blipFill>
                <pic:spPr bwMode="auto">
                  <a:xfrm>
                    <a:off x="0" y="0"/>
                    <a:ext cx="6210935" cy="41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032E6EA" w14:textId="3E947F7E" w:rsidR="00024540" w:rsidRPr="008C3027" w:rsidRDefault="00024540" w:rsidP="008C3027">
    <w:pPr>
      <w:pStyle w:val="Footer"/>
      <w:tabs>
        <w:tab w:val="clear" w:pos="9360"/>
        <w:tab w:val="right" w:pos="9781"/>
      </w:tabs>
      <w:rPr>
        <w:sz w:val="20"/>
        <w:szCs w:val="20"/>
      </w:rPr>
    </w:pPr>
    <w:r w:rsidRPr="008C3027">
      <w:rPr>
        <w:sz w:val="20"/>
        <w:szCs w:val="20"/>
      </w:rPr>
      <w:t xml:space="preserve">Introduction to the National Redress Scheme – </w:t>
    </w:r>
    <w:r w:rsidR="00DC1679">
      <w:rPr>
        <w:sz w:val="20"/>
        <w:szCs w:val="20"/>
      </w:rPr>
      <w:t>Italian</w:t>
    </w:r>
    <w:r w:rsidRPr="008C3027">
      <w:rPr>
        <w:sz w:val="20"/>
        <w:szCs w:val="20"/>
      </w:rPr>
      <w:tab/>
    </w:r>
    <w:r>
      <w:rPr>
        <w:sz w:val="20"/>
        <w:szCs w:val="20"/>
      </w:rPr>
      <w:t xml:space="preserve">      </w:t>
    </w:r>
    <w:r w:rsidRPr="008C3027">
      <w:rPr>
        <w:sz w:val="20"/>
        <w:szCs w:val="20"/>
      </w:rPr>
      <w:fldChar w:fldCharType="begin"/>
    </w:r>
    <w:r w:rsidRPr="008C3027">
      <w:rPr>
        <w:sz w:val="20"/>
        <w:szCs w:val="20"/>
      </w:rPr>
      <w:instrText xml:space="preserve"> PAGE   \* MERGEFORMAT </w:instrText>
    </w:r>
    <w:r w:rsidRPr="008C3027">
      <w:rPr>
        <w:sz w:val="20"/>
        <w:szCs w:val="20"/>
      </w:rPr>
      <w:fldChar w:fldCharType="separate"/>
    </w:r>
    <w:r w:rsidR="00F10D1C">
      <w:rPr>
        <w:noProof/>
        <w:sz w:val="20"/>
        <w:szCs w:val="20"/>
      </w:rPr>
      <w:t>1</w:t>
    </w:r>
    <w:r w:rsidRPr="008C30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BC7F" w14:textId="77777777" w:rsidR="008302A1" w:rsidRDefault="008302A1" w:rsidP="00AF4F27">
      <w:r>
        <w:separator/>
      </w:r>
    </w:p>
  </w:footnote>
  <w:footnote w:type="continuationSeparator" w:id="0">
    <w:p w14:paraId="43AD8399" w14:textId="77777777" w:rsidR="008302A1" w:rsidRDefault="008302A1" w:rsidP="00AF4F27">
      <w:r>
        <w:continuationSeparator/>
      </w:r>
    </w:p>
  </w:footnote>
  <w:footnote w:type="continuationNotice" w:id="1">
    <w:p w14:paraId="422E74AC" w14:textId="77777777" w:rsidR="008302A1" w:rsidRDefault="008302A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DCF4" w14:textId="77777777" w:rsidR="00024540" w:rsidRDefault="00024540" w:rsidP="008C3027">
    <w:pPr>
      <w:pStyle w:val="Header"/>
    </w:pPr>
    <w:r>
      <w:rPr>
        <w:noProof/>
        <w:lang w:eastAsia="en-AU"/>
      </w:rPr>
      <w:drawing>
        <wp:inline distT="0" distB="0" distL="0" distR="0" wp14:anchorId="4FDBF4EA" wp14:editId="444F8FBF">
          <wp:extent cx="2378075" cy="787400"/>
          <wp:effectExtent l="0" t="0" r="0" b="0"/>
          <wp:docPr id="6" name="Picture 6" descr="National Redress Scheme For people who have experienced institutional child sexual abuse" title="National Redress Sche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S003_National Redress Scheme_Logo_I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075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C068FC" w14:textId="77777777" w:rsidR="00024540" w:rsidRDefault="00024540" w:rsidP="008C3027">
    <w:pPr>
      <w:pStyle w:val="NoSpacing"/>
    </w:pPr>
  </w:p>
  <w:p w14:paraId="74887E69" w14:textId="1237E491" w:rsidR="00024540" w:rsidRPr="002E7B86" w:rsidRDefault="00DC1679" w:rsidP="0063730E">
    <w:pPr>
      <w:pStyle w:val="Heading1"/>
    </w:pPr>
    <w:r w:rsidRPr="004A14F6">
      <w:rPr>
        <w:color w:val="DE6617"/>
      </w:rPr>
      <w:t>SCHEDA INFORMATIVA</w:t>
    </w:r>
  </w:p>
  <w:p w14:paraId="33666D71" w14:textId="77777777" w:rsidR="00024540" w:rsidRPr="007C7F32" w:rsidRDefault="00024540" w:rsidP="007C7F32">
    <w:pPr>
      <w:pStyle w:val="Header"/>
    </w:pPr>
    <w:r>
      <w:rPr>
        <w:noProof/>
        <w:lang w:eastAsia="en-AU"/>
      </w:rPr>
      <w:drawing>
        <wp:inline distT="0" distB="0" distL="0" distR="0" wp14:anchorId="3B4A6AF4" wp14:editId="30F5E0F1">
          <wp:extent cx="6210935" cy="60474"/>
          <wp:effectExtent l="0" t="0" r="0" b="3175"/>
          <wp:docPr id="7" name="Picture 7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SS003_letterhead_line_W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210935" cy="60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D4A0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F279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3811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48F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AA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E2D2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2E1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C04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A44A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3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685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6791043"/>
    <w:multiLevelType w:val="hybridMultilevel"/>
    <w:tmpl w:val="FD52EF66"/>
    <w:lvl w:ilvl="0" w:tplc="63ECA99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42594"/>
    <w:multiLevelType w:val="hybridMultilevel"/>
    <w:tmpl w:val="ACC20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D179D"/>
    <w:multiLevelType w:val="hybridMultilevel"/>
    <w:tmpl w:val="10946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8E22FA"/>
    <w:multiLevelType w:val="hybridMultilevel"/>
    <w:tmpl w:val="0E38E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148E4"/>
    <w:multiLevelType w:val="hybridMultilevel"/>
    <w:tmpl w:val="1A14F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BB42E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ascii="PT Sans" w:hAnsi="PT Sans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03F3CCE"/>
    <w:multiLevelType w:val="hybridMultilevel"/>
    <w:tmpl w:val="D826C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F76E38"/>
    <w:multiLevelType w:val="hybridMultilevel"/>
    <w:tmpl w:val="AF6C41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D61B34"/>
    <w:multiLevelType w:val="hybridMultilevel"/>
    <w:tmpl w:val="A6709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363289"/>
    <w:multiLevelType w:val="hybridMultilevel"/>
    <w:tmpl w:val="0204AA70"/>
    <w:lvl w:ilvl="0" w:tplc="F5C06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D6D28" w:themeColor="background2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B0DD7"/>
    <w:multiLevelType w:val="hybridMultilevel"/>
    <w:tmpl w:val="4C604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36198"/>
    <w:multiLevelType w:val="hybridMultilevel"/>
    <w:tmpl w:val="B336A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C167D"/>
    <w:multiLevelType w:val="hybridMultilevel"/>
    <w:tmpl w:val="F1AE6696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53D3082A"/>
    <w:multiLevelType w:val="hybridMultilevel"/>
    <w:tmpl w:val="D43C83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D1AA6"/>
    <w:multiLevelType w:val="hybridMultilevel"/>
    <w:tmpl w:val="E58A8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538C5"/>
    <w:multiLevelType w:val="hybridMultilevel"/>
    <w:tmpl w:val="3EE44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61C4A"/>
    <w:multiLevelType w:val="hybridMultilevel"/>
    <w:tmpl w:val="37C88710"/>
    <w:lvl w:ilvl="0" w:tplc="FB0A77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253997">
    <w:abstractNumId w:val="10"/>
  </w:num>
  <w:num w:numId="2" w16cid:durableId="930701886">
    <w:abstractNumId w:val="16"/>
  </w:num>
  <w:num w:numId="3" w16cid:durableId="1398285045">
    <w:abstractNumId w:val="8"/>
  </w:num>
  <w:num w:numId="4" w16cid:durableId="1626503905">
    <w:abstractNumId w:val="8"/>
  </w:num>
  <w:num w:numId="5" w16cid:durableId="253058321">
    <w:abstractNumId w:val="27"/>
  </w:num>
  <w:num w:numId="6" w16cid:durableId="1235625721">
    <w:abstractNumId w:val="0"/>
  </w:num>
  <w:num w:numId="7" w16cid:durableId="889655703">
    <w:abstractNumId w:val="1"/>
  </w:num>
  <w:num w:numId="8" w16cid:durableId="2090039495">
    <w:abstractNumId w:val="2"/>
  </w:num>
  <w:num w:numId="9" w16cid:durableId="270628308">
    <w:abstractNumId w:val="3"/>
  </w:num>
  <w:num w:numId="10" w16cid:durableId="620572344">
    <w:abstractNumId w:val="4"/>
  </w:num>
  <w:num w:numId="11" w16cid:durableId="2071074340">
    <w:abstractNumId w:val="5"/>
  </w:num>
  <w:num w:numId="12" w16cid:durableId="1568998894">
    <w:abstractNumId w:val="6"/>
  </w:num>
  <w:num w:numId="13" w16cid:durableId="384372298">
    <w:abstractNumId w:val="7"/>
  </w:num>
  <w:num w:numId="14" w16cid:durableId="1105223346">
    <w:abstractNumId w:val="9"/>
  </w:num>
  <w:num w:numId="15" w16cid:durableId="1524438826">
    <w:abstractNumId w:val="24"/>
  </w:num>
  <w:num w:numId="16" w16cid:durableId="1634600139">
    <w:abstractNumId w:val="18"/>
  </w:num>
  <w:num w:numId="17" w16cid:durableId="1660113297">
    <w:abstractNumId w:val="26"/>
  </w:num>
  <w:num w:numId="18" w16cid:durableId="46998239">
    <w:abstractNumId w:val="17"/>
  </w:num>
  <w:num w:numId="19" w16cid:durableId="867570887">
    <w:abstractNumId w:val="12"/>
  </w:num>
  <w:num w:numId="20" w16cid:durableId="1152793444">
    <w:abstractNumId w:val="11"/>
  </w:num>
  <w:num w:numId="21" w16cid:durableId="1930503843">
    <w:abstractNumId w:val="27"/>
  </w:num>
  <w:num w:numId="22" w16cid:durableId="600381485">
    <w:abstractNumId w:val="22"/>
  </w:num>
  <w:num w:numId="23" w16cid:durableId="1887714597">
    <w:abstractNumId w:val="23"/>
  </w:num>
  <w:num w:numId="24" w16cid:durableId="486362513">
    <w:abstractNumId w:val="21"/>
  </w:num>
  <w:num w:numId="25" w16cid:durableId="1582324460">
    <w:abstractNumId w:val="27"/>
  </w:num>
  <w:num w:numId="26" w16cid:durableId="1676569914">
    <w:abstractNumId w:val="20"/>
  </w:num>
  <w:num w:numId="27" w16cid:durableId="219097781">
    <w:abstractNumId w:val="27"/>
  </w:num>
  <w:num w:numId="28" w16cid:durableId="597711099">
    <w:abstractNumId w:val="27"/>
  </w:num>
  <w:num w:numId="29" w16cid:durableId="505873446">
    <w:abstractNumId w:val="25"/>
  </w:num>
  <w:num w:numId="30" w16cid:durableId="380324884">
    <w:abstractNumId w:val="14"/>
  </w:num>
  <w:num w:numId="31" w16cid:durableId="1792553620">
    <w:abstractNumId w:val="13"/>
  </w:num>
  <w:num w:numId="32" w16cid:durableId="922181069">
    <w:abstractNumId w:val="19"/>
  </w:num>
  <w:num w:numId="33" w16cid:durableId="128060843">
    <w:abstractNumId w:val="27"/>
  </w:num>
  <w:num w:numId="34" w16cid:durableId="1678576052">
    <w:abstractNumId w:val="15"/>
  </w:num>
  <w:num w:numId="35" w16cid:durableId="1259682272">
    <w:abstractNumId w:val="27"/>
  </w:num>
  <w:num w:numId="36" w16cid:durableId="1512793601">
    <w:abstractNumId w:val="27"/>
  </w:num>
  <w:num w:numId="37" w16cid:durableId="1453092658">
    <w:abstractNumId w:val="27"/>
  </w:num>
  <w:num w:numId="38" w16cid:durableId="1643851409">
    <w:abstractNumId w:val="25"/>
  </w:num>
  <w:num w:numId="39" w16cid:durableId="1169174791">
    <w:abstractNumId w:val="15"/>
  </w:num>
  <w:num w:numId="40" w16cid:durableId="3785580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CC"/>
    <w:rsid w:val="00004F62"/>
    <w:rsid w:val="00024540"/>
    <w:rsid w:val="0004236A"/>
    <w:rsid w:val="00071BD5"/>
    <w:rsid w:val="0008169D"/>
    <w:rsid w:val="00081797"/>
    <w:rsid w:val="00083569"/>
    <w:rsid w:val="00091177"/>
    <w:rsid w:val="000A04AA"/>
    <w:rsid w:val="000A6751"/>
    <w:rsid w:val="000A7EEE"/>
    <w:rsid w:val="000B39FC"/>
    <w:rsid w:val="000B6179"/>
    <w:rsid w:val="000C11BD"/>
    <w:rsid w:val="000C50E6"/>
    <w:rsid w:val="000D14A2"/>
    <w:rsid w:val="000D3019"/>
    <w:rsid w:val="000D412E"/>
    <w:rsid w:val="000D6BF7"/>
    <w:rsid w:val="000D78E1"/>
    <w:rsid w:val="000E5E4F"/>
    <w:rsid w:val="000F501A"/>
    <w:rsid w:val="00102B03"/>
    <w:rsid w:val="00112249"/>
    <w:rsid w:val="0011539E"/>
    <w:rsid w:val="00122B63"/>
    <w:rsid w:val="00124455"/>
    <w:rsid w:val="001304E4"/>
    <w:rsid w:val="00143EF8"/>
    <w:rsid w:val="0014504B"/>
    <w:rsid w:val="00152AAC"/>
    <w:rsid w:val="00156227"/>
    <w:rsid w:val="001629D6"/>
    <w:rsid w:val="00167469"/>
    <w:rsid w:val="001703A8"/>
    <w:rsid w:val="00182539"/>
    <w:rsid w:val="001832AD"/>
    <w:rsid w:val="00192535"/>
    <w:rsid w:val="001A5705"/>
    <w:rsid w:val="001B0859"/>
    <w:rsid w:val="001B556E"/>
    <w:rsid w:val="001D307F"/>
    <w:rsid w:val="001D3EB8"/>
    <w:rsid w:val="001D7EE7"/>
    <w:rsid w:val="001F218B"/>
    <w:rsid w:val="001F2D42"/>
    <w:rsid w:val="002128A4"/>
    <w:rsid w:val="0022362B"/>
    <w:rsid w:val="0023643F"/>
    <w:rsid w:val="00236F3D"/>
    <w:rsid w:val="0025073F"/>
    <w:rsid w:val="00257559"/>
    <w:rsid w:val="00264F3B"/>
    <w:rsid w:val="00267DD3"/>
    <w:rsid w:val="00271C33"/>
    <w:rsid w:val="00277E27"/>
    <w:rsid w:val="00281CE0"/>
    <w:rsid w:val="002B79A0"/>
    <w:rsid w:val="002C7FD3"/>
    <w:rsid w:val="002E534E"/>
    <w:rsid w:val="002E628E"/>
    <w:rsid w:val="002E7B86"/>
    <w:rsid w:val="002E7C34"/>
    <w:rsid w:val="002F518D"/>
    <w:rsid w:val="0030202F"/>
    <w:rsid w:val="003125B3"/>
    <w:rsid w:val="00315A78"/>
    <w:rsid w:val="003240DF"/>
    <w:rsid w:val="00325423"/>
    <w:rsid w:val="00332AF5"/>
    <w:rsid w:val="00334127"/>
    <w:rsid w:val="003353A7"/>
    <w:rsid w:val="003443FC"/>
    <w:rsid w:val="0035544A"/>
    <w:rsid w:val="00360B23"/>
    <w:rsid w:val="003824FB"/>
    <w:rsid w:val="00383F05"/>
    <w:rsid w:val="00393D4E"/>
    <w:rsid w:val="003B10D0"/>
    <w:rsid w:val="003B27FA"/>
    <w:rsid w:val="003B3C09"/>
    <w:rsid w:val="003B5D96"/>
    <w:rsid w:val="003C1EFC"/>
    <w:rsid w:val="003C6BCB"/>
    <w:rsid w:val="003D22C7"/>
    <w:rsid w:val="003D317B"/>
    <w:rsid w:val="003D6FE3"/>
    <w:rsid w:val="003D7952"/>
    <w:rsid w:val="003E206D"/>
    <w:rsid w:val="003E2C53"/>
    <w:rsid w:val="003E5E23"/>
    <w:rsid w:val="003F31F8"/>
    <w:rsid w:val="004022F2"/>
    <w:rsid w:val="00403B01"/>
    <w:rsid w:val="004107BF"/>
    <w:rsid w:val="00417850"/>
    <w:rsid w:val="00422E0F"/>
    <w:rsid w:val="00435C42"/>
    <w:rsid w:val="00435E0F"/>
    <w:rsid w:val="00441254"/>
    <w:rsid w:val="0044342A"/>
    <w:rsid w:val="00447B54"/>
    <w:rsid w:val="004622ED"/>
    <w:rsid w:val="00465B0F"/>
    <w:rsid w:val="004676B5"/>
    <w:rsid w:val="004700E4"/>
    <w:rsid w:val="00471720"/>
    <w:rsid w:val="00471A33"/>
    <w:rsid w:val="004803A2"/>
    <w:rsid w:val="004979DC"/>
    <w:rsid w:val="004A14F6"/>
    <w:rsid w:val="004A1D8E"/>
    <w:rsid w:val="004A6B44"/>
    <w:rsid w:val="004B0919"/>
    <w:rsid w:val="004B444D"/>
    <w:rsid w:val="004C5872"/>
    <w:rsid w:val="004D5DCC"/>
    <w:rsid w:val="004E08EB"/>
    <w:rsid w:val="004E5662"/>
    <w:rsid w:val="004F5ED1"/>
    <w:rsid w:val="005010D8"/>
    <w:rsid w:val="00503400"/>
    <w:rsid w:val="005208C0"/>
    <w:rsid w:val="00521153"/>
    <w:rsid w:val="00534A3E"/>
    <w:rsid w:val="00537AA8"/>
    <w:rsid w:val="005507FD"/>
    <w:rsid w:val="00554678"/>
    <w:rsid w:val="00557CD9"/>
    <w:rsid w:val="0058306C"/>
    <w:rsid w:val="0059232C"/>
    <w:rsid w:val="005937F3"/>
    <w:rsid w:val="00597E35"/>
    <w:rsid w:val="005A03F5"/>
    <w:rsid w:val="005A175A"/>
    <w:rsid w:val="005A3E0D"/>
    <w:rsid w:val="005A61AA"/>
    <w:rsid w:val="005B24CF"/>
    <w:rsid w:val="005B67C9"/>
    <w:rsid w:val="005C1798"/>
    <w:rsid w:val="005C3F6A"/>
    <w:rsid w:val="005C64C6"/>
    <w:rsid w:val="005D4741"/>
    <w:rsid w:val="005E4043"/>
    <w:rsid w:val="005E4A9F"/>
    <w:rsid w:val="005E4AF6"/>
    <w:rsid w:val="005E5D0B"/>
    <w:rsid w:val="005F41F5"/>
    <w:rsid w:val="005F76DD"/>
    <w:rsid w:val="006013E0"/>
    <w:rsid w:val="00603B7E"/>
    <w:rsid w:val="00603BD8"/>
    <w:rsid w:val="006046BC"/>
    <w:rsid w:val="00612741"/>
    <w:rsid w:val="00614327"/>
    <w:rsid w:val="00616D9D"/>
    <w:rsid w:val="00617F9B"/>
    <w:rsid w:val="0063730E"/>
    <w:rsid w:val="0064468B"/>
    <w:rsid w:val="006560F0"/>
    <w:rsid w:val="00665C1E"/>
    <w:rsid w:val="00682739"/>
    <w:rsid w:val="00697509"/>
    <w:rsid w:val="006A100E"/>
    <w:rsid w:val="006A36AE"/>
    <w:rsid w:val="006A48A1"/>
    <w:rsid w:val="006B2E28"/>
    <w:rsid w:val="006C26D9"/>
    <w:rsid w:val="006C2D24"/>
    <w:rsid w:val="006C5B79"/>
    <w:rsid w:val="006C5F11"/>
    <w:rsid w:val="006C6EBD"/>
    <w:rsid w:val="006C7070"/>
    <w:rsid w:val="006D0FBE"/>
    <w:rsid w:val="006E2D0F"/>
    <w:rsid w:val="006F41A2"/>
    <w:rsid w:val="006F6B7F"/>
    <w:rsid w:val="00702E80"/>
    <w:rsid w:val="0071477E"/>
    <w:rsid w:val="00716554"/>
    <w:rsid w:val="007447B7"/>
    <w:rsid w:val="00750BA3"/>
    <w:rsid w:val="00775D07"/>
    <w:rsid w:val="0077623C"/>
    <w:rsid w:val="00781F1B"/>
    <w:rsid w:val="00782DA6"/>
    <w:rsid w:val="00792A31"/>
    <w:rsid w:val="0079612F"/>
    <w:rsid w:val="007B367E"/>
    <w:rsid w:val="007C0D3D"/>
    <w:rsid w:val="007C7F32"/>
    <w:rsid w:val="007F70F5"/>
    <w:rsid w:val="0080618E"/>
    <w:rsid w:val="008073D1"/>
    <w:rsid w:val="00811330"/>
    <w:rsid w:val="00811FDC"/>
    <w:rsid w:val="00813621"/>
    <w:rsid w:val="00822341"/>
    <w:rsid w:val="008275CD"/>
    <w:rsid w:val="008302A1"/>
    <w:rsid w:val="008309D7"/>
    <w:rsid w:val="00830BA5"/>
    <w:rsid w:val="00833EC4"/>
    <w:rsid w:val="008443E6"/>
    <w:rsid w:val="00845598"/>
    <w:rsid w:val="008506E6"/>
    <w:rsid w:val="00863A48"/>
    <w:rsid w:val="008644A7"/>
    <w:rsid w:val="00875BF5"/>
    <w:rsid w:val="008762EC"/>
    <w:rsid w:val="0088444A"/>
    <w:rsid w:val="00892098"/>
    <w:rsid w:val="00897943"/>
    <w:rsid w:val="008B1E9E"/>
    <w:rsid w:val="008B6089"/>
    <w:rsid w:val="008C3027"/>
    <w:rsid w:val="008C4EF8"/>
    <w:rsid w:val="008D196D"/>
    <w:rsid w:val="008D457F"/>
    <w:rsid w:val="008E789C"/>
    <w:rsid w:val="00902DC6"/>
    <w:rsid w:val="00912F76"/>
    <w:rsid w:val="00935D86"/>
    <w:rsid w:val="00940B8D"/>
    <w:rsid w:val="009672F6"/>
    <w:rsid w:val="00967AE5"/>
    <w:rsid w:val="00971076"/>
    <w:rsid w:val="00972A27"/>
    <w:rsid w:val="00976290"/>
    <w:rsid w:val="00982160"/>
    <w:rsid w:val="009823CA"/>
    <w:rsid w:val="00985D7B"/>
    <w:rsid w:val="00985DB2"/>
    <w:rsid w:val="00987391"/>
    <w:rsid w:val="00994321"/>
    <w:rsid w:val="009B114A"/>
    <w:rsid w:val="009B1B3F"/>
    <w:rsid w:val="009B6F18"/>
    <w:rsid w:val="009C350D"/>
    <w:rsid w:val="009F0760"/>
    <w:rsid w:val="009F1AA2"/>
    <w:rsid w:val="009F7EF9"/>
    <w:rsid w:val="00A04A96"/>
    <w:rsid w:val="00A06F58"/>
    <w:rsid w:val="00A07F18"/>
    <w:rsid w:val="00A13CA7"/>
    <w:rsid w:val="00A21FC7"/>
    <w:rsid w:val="00A23D32"/>
    <w:rsid w:val="00A24049"/>
    <w:rsid w:val="00A27E02"/>
    <w:rsid w:val="00A3640F"/>
    <w:rsid w:val="00A366DC"/>
    <w:rsid w:val="00A45DCB"/>
    <w:rsid w:val="00A525FA"/>
    <w:rsid w:val="00A60A88"/>
    <w:rsid w:val="00A6127D"/>
    <w:rsid w:val="00A661C8"/>
    <w:rsid w:val="00A66F4E"/>
    <w:rsid w:val="00A775FB"/>
    <w:rsid w:val="00A800E1"/>
    <w:rsid w:val="00AA1F9E"/>
    <w:rsid w:val="00AA667F"/>
    <w:rsid w:val="00AA6B60"/>
    <w:rsid w:val="00AA7535"/>
    <w:rsid w:val="00AF4F27"/>
    <w:rsid w:val="00AF7024"/>
    <w:rsid w:val="00B04026"/>
    <w:rsid w:val="00B04DA4"/>
    <w:rsid w:val="00B06C3B"/>
    <w:rsid w:val="00B23C45"/>
    <w:rsid w:val="00B32A4F"/>
    <w:rsid w:val="00B4206B"/>
    <w:rsid w:val="00B6440D"/>
    <w:rsid w:val="00B654D0"/>
    <w:rsid w:val="00B669EA"/>
    <w:rsid w:val="00B71798"/>
    <w:rsid w:val="00B85CAD"/>
    <w:rsid w:val="00B87CF0"/>
    <w:rsid w:val="00B969C7"/>
    <w:rsid w:val="00BA1B92"/>
    <w:rsid w:val="00BC4F27"/>
    <w:rsid w:val="00BD3B2C"/>
    <w:rsid w:val="00BE30D1"/>
    <w:rsid w:val="00BE7A66"/>
    <w:rsid w:val="00BF0046"/>
    <w:rsid w:val="00BF66DE"/>
    <w:rsid w:val="00C0663B"/>
    <w:rsid w:val="00C15097"/>
    <w:rsid w:val="00C24624"/>
    <w:rsid w:val="00C270F1"/>
    <w:rsid w:val="00C349BA"/>
    <w:rsid w:val="00C457DA"/>
    <w:rsid w:val="00C50834"/>
    <w:rsid w:val="00C5299E"/>
    <w:rsid w:val="00C66DAB"/>
    <w:rsid w:val="00C704FB"/>
    <w:rsid w:val="00C71DBC"/>
    <w:rsid w:val="00C777AE"/>
    <w:rsid w:val="00C77B3F"/>
    <w:rsid w:val="00C80FEB"/>
    <w:rsid w:val="00C826E5"/>
    <w:rsid w:val="00C8578F"/>
    <w:rsid w:val="00C97F47"/>
    <w:rsid w:val="00CB2190"/>
    <w:rsid w:val="00CC3D15"/>
    <w:rsid w:val="00CC6C59"/>
    <w:rsid w:val="00CE1BA5"/>
    <w:rsid w:val="00CF5898"/>
    <w:rsid w:val="00CF7780"/>
    <w:rsid w:val="00D01FFE"/>
    <w:rsid w:val="00D03986"/>
    <w:rsid w:val="00D10F6E"/>
    <w:rsid w:val="00D14D18"/>
    <w:rsid w:val="00D20C68"/>
    <w:rsid w:val="00D2772E"/>
    <w:rsid w:val="00D30FA5"/>
    <w:rsid w:val="00D378C5"/>
    <w:rsid w:val="00D446C5"/>
    <w:rsid w:val="00D45965"/>
    <w:rsid w:val="00D54A98"/>
    <w:rsid w:val="00D54D8F"/>
    <w:rsid w:val="00D55D8E"/>
    <w:rsid w:val="00D57BF6"/>
    <w:rsid w:val="00D621B4"/>
    <w:rsid w:val="00D65346"/>
    <w:rsid w:val="00D65D86"/>
    <w:rsid w:val="00D760EB"/>
    <w:rsid w:val="00D83541"/>
    <w:rsid w:val="00D85D0B"/>
    <w:rsid w:val="00D86B27"/>
    <w:rsid w:val="00D93F6D"/>
    <w:rsid w:val="00D95F2B"/>
    <w:rsid w:val="00D96E29"/>
    <w:rsid w:val="00DA2C89"/>
    <w:rsid w:val="00DB6D9E"/>
    <w:rsid w:val="00DC1679"/>
    <w:rsid w:val="00DD3437"/>
    <w:rsid w:val="00DE0A83"/>
    <w:rsid w:val="00DE22C7"/>
    <w:rsid w:val="00DE7D46"/>
    <w:rsid w:val="00DF3C54"/>
    <w:rsid w:val="00E000CC"/>
    <w:rsid w:val="00E22DD9"/>
    <w:rsid w:val="00E249A0"/>
    <w:rsid w:val="00E3311A"/>
    <w:rsid w:val="00E4453B"/>
    <w:rsid w:val="00E447F0"/>
    <w:rsid w:val="00E5120F"/>
    <w:rsid w:val="00E51E55"/>
    <w:rsid w:val="00E63943"/>
    <w:rsid w:val="00E6459C"/>
    <w:rsid w:val="00E73973"/>
    <w:rsid w:val="00E76C99"/>
    <w:rsid w:val="00E81BC6"/>
    <w:rsid w:val="00E86B05"/>
    <w:rsid w:val="00E90733"/>
    <w:rsid w:val="00E9500F"/>
    <w:rsid w:val="00EA21BC"/>
    <w:rsid w:val="00EA2815"/>
    <w:rsid w:val="00EA38DF"/>
    <w:rsid w:val="00EB4EFE"/>
    <w:rsid w:val="00EC46A3"/>
    <w:rsid w:val="00ED4E0D"/>
    <w:rsid w:val="00EF146C"/>
    <w:rsid w:val="00EF4C6D"/>
    <w:rsid w:val="00F00B17"/>
    <w:rsid w:val="00F01717"/>
    <w:rsid w:val="00F105A0"/>
    <w:rsid w:val="00F10D1C"/>
    <w:rsid w:val="00F163E5"/>
    <w:rsid w:val="00F16981"/>
    <w:rsid w:val="00F20913"/>
    <w:rsid w:val="00F305F2"/>
    <w:rsid w:val="00F3143F"/>
    <w:rsid w:val="00F36C66"/>
    <w:rsid w:val="00F43DCC"/>
    <w:rsid w:val="00F5210F"/>
    <w:rsid w:val="00F673D6"/>
    <w:rsid w:val="00F70FF0"/>
    <w:rsid w:val="00F71F46"/>
    <w:rsid w:val="00F801EB"/>
    <w:rsid w:val="00F806A4"/>
    <w:rsid w:val="00F90702"/>
    <w:rsid w:val="00F916B6"/>
    <w:rsid w:val="00FA30B4"/>
    <w:rsid w:val="00FA449C"/>
    <w:rsid w:val="00FA5E83"/>
    <w:rsid w:val="00FB16C5"/>
    <w:rsid w:val="00FB6933"/>
    <w:rsid w:val="00FC7BE4"/>
    <w:rsid w:val="00FD10B3"/>
    <w:rsid w:val="00FE44FC"/>
    <w:rsid w:val="00FE46F0"/>
    <w:rsid w:val="00FF3611"/>
    <w:rsid w:val="03427142"/>
    <w:rsid w:val="39E0C3D1"/>
    <w:rsid w:val="4AD34899"/>
    <w:rsid w:val="6E1B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0E9388"/>
  <w14:defaultImageDpi w14:val="32767"/>
  <w15:docId w15:val="{7A847AF7-A79F-418D-ADF6-2995157E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F27"/>
    <w:pPr>
      <w:spacing w:before="120" w:after="120"/>
    </w:pPr>
    <w:rPr>
      <w:rFonts w:ascii="Arial" w:hAnsi="Arial" w:cs="Arial"/>
      <w:color w:val="57575B" w:themeColor="accent5"/>
      <w:lang w:val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3730E"/>
    <w:pPr>
      <w:outlineLvl w:val="0"/>
    </w:pPr>
    <w:rPr>
      <w:caps/>
      <w:color w:val="DD6D28" w:themeColor="background2"/>
      <w:spacing w:val="26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4F27"/>
    <w:pPr>
      <w:outlineLvl w:val="1"/>
    </w:pPr>
    <w:rPr>
      <w:rFonts w:ascii="Arial Bold" w:hAnsi="Arial Bold"/>
      <w:b/>
      <w:sz w:val="28"/>
      <w:u w:color="24793F" w:themeColor="text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0663B"/>
    <w:pPr>
      <w:tabs>
        <w:tab w:val="left" w:pos="4962"/>
      </w:tabs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C066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11330"/>
    <w:rPr>
      <w:rFonts w:ascii="Arial" w:hAnsi="Arial" w:cs="Arial"/>
      <w:sz w:val="20"/>
      <w:szCs w:val="2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63730E"/>
    <w:rPr>
      <w:rFonts w:ascii="Arial" w:hAnsi="Arial" w:cs="Arial"/>
      <w:caps/>
      <w:color w:val="DD6D28" w:themeColor="background2"/>
      <w:spacing w:val="26"/>
      <w:sz w:val="4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1133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11330"/>
    <w:rPr>
      <w:rFonts w:ascii="Arial" w:hAnsi="Arial" w:cs="Arial"/>
      <w:sz w:val="20"/>
      <w:szCs w:val="22"/>
      <w:lang w:val="en-AU"/>
    </w:rPr>
  </w:style>
  <w:style w:type="paragraph" w:styleId="ListNumber">
    <w:name w:val="List Number"/>
    <w:basedOn w:val="Normal"/>
    <w:autoRedefine/>
    <w:uiPriority w:val="99"/>
    <w:unhideWhenUsed/>
    <w:qFormat/>
    <w:rsid w:val="00A661C8"/>
    <w:pPr>
      <w:numPr>
        <w:numId w:val="4"/>
      </w:numPr>
      <w:spacing w:after="240" w:line="360" w:lineRule="auto"/>
      <w:ind w:left="709" w:hanging="35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F4F27"/>
    <w:rPr>
      <w:rFonts w:ascii="Arial Bold" w:hAnsi="Arial Bold" w:cs="Arial"/>
      <w:b/>
      <w:color w:val="57575B" w:themeColor="accent5"/>
      <w:sz w:val="28"/>
      <w:u w:color="24793F" w:themeColor="text2"/>
      <w:lang w:val="en-AU"/>
    </w:rPr>
  </w:style>
  <w:style w:type="paragraph" w:styleId="NoSpacing">
    <w:name w:val="No Spacing"/>
    <w:basedOn w:val="Normal"/>
    <w:uiPriority w:val="1"/>
    <w:qFormat/>
    <w:rsid w:val="00325423"/>
  </w:style>
  <w:style w:type="paragraph" w:styleId="ListParagraph">
    <w:name w:val="List Paragraph"/>
    <w:aliases w:val="Recommendation,L,List Paragraph1,List Paragraph11,Bullet Point,Bullet points,Content descriptions,Bullet point,CV text,F5 List Paragraph,Dot pt,List Paragraph111,Medium Grid 1 - Accent 21,Numbered Paragraph,NFP GP Bulleted List,Table,Main"/>
    <w:basedOn w:val="Normal"/>
    <w:link w:val="ListParagraphChar"/>
    <w:uiPriority w:val="34"/>
    <w:qFormat/>
    <w:rsid w:val="00A661C8"/>
    <w:pPr>
      <w:numPr>
        <w:numId w:val="5"/>
      </w:numPr>
      <w:spacing w:after="240" w:line="360" w:lineRule="auto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700E4"/>
  </w:style>
  <w:style w:type="character" w:customStyle="1" w:styleId="Heading8Char">
    <w:name w:val="Heading 8 Char"/>
    <w:basedOn w:val="DefaultParagraphFont"/>
    <w:link w:val="Heading8"/>
    <w:uiPriority w:val="9"/>
    <w:rsid w:val="00C0663B"/>
    <w:rPr>
      <w:rFonts w:ascii="Arial" w:hAnsi="Arial" w:cs="Arial"/>
      <w:sz w:val="20"/>
      <w:szCs w:val="22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C0663B"/>
    <w:rPr>
      <w:rFonts w:ascii="Arial" w:hAnsi="Arial" w:cs="Arial"/>
      <w:sz w:val="20"/>
      <w:szCs w:val="22"/>
      <w:lang w:val="en-AU"/>
    </w:rPr>
  </w:style>
  <w:style w:type="paragraph" w:styleId="Subtitle">
    <w:name w:val="Subtitle"/>
    <w:basedOn w:val="Heading9"/>
    <w:next w:val="Normal"/>
    <w:link w:val="SubtitleChar"/>
    <w:uiPriority w:val="11"/>
    <w:rsid w:val="00C0663B"/>
  </w:style>
  <w:style w:type="character" w:customStyle="1" w:styleId="SubtitleChar">
    <w:name w:val="Subtitle Char"/>
    <w:basedOn w:val="DefaultParagraphFont"/>
    <w:link w:val="Subtitle"/>
    <w:uiPriority w:val="11"/>
    <w:rsid w:val="00C0663B"/>
    <w:rPr>
      <w:rFonts w:ascii="Arial" w:hAnsi="Arial" w:cs="Arial"/>
      <w:sz w:val="20"/>
      <w:szCs w:val="22"/>
      <w:lang w:val="en-AU"/>
    </w:rPr>
  </w:style>
  <w:style w:type="character" w:styleId="SubtleEmphasis">
    <w:name w:val="Subtle Emphasis"/>
    <w:uiPriority w:val="19"/>
    <w:rsid w:val="00C0663B"/>
  </w:style>
  <w:style w:type="paragraph" w:styleId="Quote">
    <w:name w:val="Quote"/>
    <w:basedOn w:val="Subtitle"/>
    <w:next w:val="Normal"/>
    <w:link w:val="QuoteChar"/>
    <w:uiPriority w:val="29"/>
    <w:rsid w:val="00C0663B"/>
  </w:style>
  <w:style w:type="character" w:customStyle="1" w:styleId="QuoteChar">
    <w:name w:val="Quote Char"/>
    <w:basedOn w:val="DefaultParagraphFont"/>
    <w:link w:val="Quote"/>
    <w:uiPriority w:val="29"/>
    <w:rsid w:val="00C0663B"/>
    <w:rPr>
      <w:rFonts w:ascii="Arial" w:hAnsi="Arial" w:cs="Arial"/>
      <w:sz w:val="20"/>
      <w:szCs w:val="22"/>
      <w:lang w:val="en-AU"/>
    </w:rPr>
  </w:style>
  <w:style w:type="character" w:styleId="SubtleReference">
    <w:name w:val="Subtle Reference"/>
    <w:uiPriority w:val="31"/>
    <w:rsid w:val="00C0663B"/>
  </w:style>
  <w:style w:type="character" w:styleId="Hyperlink">
    <w:name w:val="Hyperlink"/>
    <w:basedOn w:val="SubtleReference"/>
    <w:uiPriority w:val="99"/>
    <w:unhideWhenUsed/>
    <w:rsid w:val="00DC1679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A78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A78"/>
    <w:rPr>
      <w:rFonts w:ascii="Lucida Grande" w:hAnsi="Lucida Grande" w:cs="Lucida Grande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1B3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1B3F"/>
    <w:rPr>
      <w:rFonts w:ascii="Arial" w:hAnsi="Arial" w:cs="Arial"/>
      <w:color w:val="57575B" w:themeColor="accent5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B1B3F"/>
    <w:rPr>
      <w:vertAlign w:val="superscript"/>
    </w:rPr>
  </w:style>
  <w:style w:type="character" w:customStyle="1" w:styleId="ListParagraphChar">
    <w:name w:val="List Paragraph Char"/>
    <w:aliases w:val="Recommendation Char,L Char,List Paragraph1 Char,List Paragraph11 Char,Bullet Point Char,Bullet points Char,Content descriptions Char,Bullet point Char,CV text Char,F5 List Paragraph Char,Dot pt Char,List Paragraph111 Char,Table Char"/>
    <w:basedOn w:val="DefaultParagraphFont"/>
    <w:link w:val="ListParagraph"/>
    <w:uiPriority w:val="34"/>
    <w:qFormat/>
    <w:locked/>
    <w:rsid w:val="00D54A98"/>
    <w:rPr>
      <w:rFonts w:ascii="Arial" w:hAnsi="Arial" w:cs="Arial"/>
      <w:color w:val="57575B" w:themeColor="accent5"/>
      <w:lang w:val="en-AU"/>
    </w:rPr>
  </w:style>
  <w:style w:type="paragraph" w:styleId="ListBullet">
    <w:name w:val="List Bullet"/>
    <w:aliases w:val="TPs Lvl 1"/>
    <w:basedOn w:val="ListParagraph"/>
    <w:uiPriority w:val="99"/>
    <w:unhideWhenUsed/>
    <w:qFormat/>
    <w:rsid w:val="00792A31"/>
    <w:pPr>
      <w:numPr>
        <w:numId w:val="0"/>
      </w:numPr>
      <w:tabs>
        <w:tab w:val="center" w:pos="4873"/>
      </w:tabs>
      <w:spacing w:before="0" w:after="200" w:line="276" w:lineRule="auto"/>
      <w:ind w:left="720" w:hanging="360"/>
      <w:contextualSpacing w:val="0"/>
    </w:pPr>
    <w:rPr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5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7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78F"/>
    <w:rPr>
      <w:rFonts w:ascii="Arial" w:hAnsi="Arial" w:cs="Arial"/>
      <w:color w:val="57575B" w:themeColor="accent5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78F"/>
    <w:rPr>
      <w:rFonts w:ascii="Arial" w:hAnsi="Arial" w:cs="Arial"/>
      <w:b/>
      <w:bCs/>
      <w:color w:val="57575B" w:themeColor="accent5"/>
      <w:sz w:val="20"/>
      <w:szCs w:val="20"/>
      <w:lang w:val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5D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2A4F"/>
    <w:rPr>
      <w:rFonts w:ascii="Arial" w:hAnsi="Arial" w:cs="Arial"/>
      <w:color w:val="57575B" w:themeColor="accent5"/>
      <w:lang w:val="en-AU"/>
    </w:rPr>
  </w:style>
  <w:style w:type="table" w:styleId="TableGrid">
    <w:name w:val="Table Grid"/>
    <w:basedOn w:val="TableNormal"/>
    <w:uiPriority w:val="39"/>
    <w:rsid w:val="00616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306C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  <w:style w:type="paragraph" w:styleId="NormalWeb">
    <w:name w:val="Normal (Web)"/>
    <w:basedOn w:val="Normal"/>
    <w:uiPriority w:val="99"/>
    <w:unhideWhenUsed/>
    <w:rsid w:val="00EF4C6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10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tionalredress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.gov.a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tionalredress.gov.a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ationalredress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v0004\AppData\Local\Microsoft\Windows\INetCache\Content.Outlook\S5YBO7K6\DSS003_Fact%20Sheet%20Template%20V5.dotx" TargetMode="External"/></Relationships>
</file>

<file path=word/theme/theme1.xml><?xml version="1.0" encoding="utf-8"?>
<a:theme xmlns:a="http://schemas.openxmlformats.org/drawingml/2006/main" name="Office Theme">
  <a:themeElements>
    <a:clrScheme name="National Redress Scheme 2018">
      <a:dk1>
        <a:srgbClr val="FEFFFE"/>
      </a:dk1>
      <a:lt1>
        <a:srgbClr val="FFFFFF"/>
      </a:lt1>
      <a:dk2>
        <a:srgbClr val="24793F"/>
      </a:dk2>
      <a:lt2>
        <a:srgbClr val="DD6D28"/>
      </a:lt2>
      <a:accent1>
        <a:srgbClr val="508E55"/>
      </a:accent1>
      <a:accent2>
        <a:srgbClr val="F69F1F"/>
      </a:accent2>
      <a:accent3>
        <a:srgbClr val="90B03D"/>
      </a:accent3>
      <a:accent4>
        <a:srgbClr val="F1C263"/>
      </a:accent4>
      <a:accent5>
        <a:srgbClr val="57575B"/>
      </a:accent5>
      <a:accent6>
        <a:srgbClr val="FEFFFE"/>
      </a:accent6>
      <a:hlink>
        <a:srgbClr val="FEFFFE"/>
      </a:hlink>
      <a:folHlink>
        <a:srgbClr val="57575B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B55B6CA46BA47B8629A3EE3433B68" ma:contentTypeVersion="1" ma:contentTypeDescription="Create a new document." ma:contentTypeScope="" ma:versionID="18cf35d2321bfd390fb9efebe4f9dc3b">
  <xsd:schema xmlns:xsd="http://www.w3.org/2001/XMLSchema" xmlns:xs="http://www.w3.org/2001/XMLSchema" xmlns:p="http://schemas.microsoft.com/office/2006/metadata/properties" xmlns:ns2="61699b43-7984-4fb0-a86f-8864962bd358" targetNamespace="http://schemas.microsoft.com/office/2006/metadata/properties" ma:root="true" ma:fieldsID="8befca03d0eb5a61a9047074d991608f" ns2:_="">
    <xsd:import namespace="61699b43-7984-4fb0-a86f-8864962bd35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99b43-7984-4fb0-a86f-8864962bd3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91534-4AF0-4128-89F1-2550D2DE7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C39ED7-5FED-4443-A372-2EE53E102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99b43-7984-4fb0-a86f-8864962bd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4FCCC-E096-47B7-8A41-228720026B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CAA905-CA1A-4358-AC61-1965C1E280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C:\Users\dv0004\AppData\Local\Microsoft\Windows\INetCache\Content.Outlook\S5YBO7K6\DSS003_Fact Sheet Template V5.dotx</Template>
  <TotalTime>33</TotalTime>
  <Pages>5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Italian FACTSHEET 1 - Intro to the National Redress Scheme</dc:title>
  <dc:subject/>
  <dc:creator/>
  <cp:keywords/>
  <dc:description/>
  <cp:lastModifiedBy>Microsoft Office User</cp:lastModifiedBy>
  <cp:revision>16</cp:revision>
  <cp:lastPrinted>2018-07-02T02:47:00Z</cp:lastPrinted>
  <dcterms:created xsi:type="dcterms:W3CDTF">2023-07-16T07:34:00Z</dcterms:created>
  <dcterms:modified xsi:type="dcterms:W3CDTF">2023-11-05T23:29:00Z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F4873FABBF3140BEB18A52F75984216F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5AB6E8D65F07D8BD67E6E1119DFA73F22FBA1DFD</vt:lpwstr>
  </property>
  <property fmtid="{D5CDD505-2E9C-101B-9397-08002B2CF9AE}" pid="11" name="PM_OriginationTimeStamp">
    <vt:lpwstr>2023-04-14T10:08:35Z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CE5A517E9A91E2759403EF13E0B3E833</vt:lpwstr>
  </property>
  <property fmtid="{D5CDD505-2E9C-101B-9397-08002B2CF9AE}" pid="21" name="PM_Hash_Salt">
    <vt:lpwstr>D015B918B50C4A78EFBF6F5F6D0EDEFB</vt:lpwstr>
  </property>
  <property fmtid="{D5CDD505-2E9C-101B-9397-08002B2CF9AE}" pid="22" name="PM_Hash_SHA1">
    <vt:lpwstr>3BCD92E4709A828318C33BB600CE32C7228EF761</vt:lpwstr>
  </property>
  <property fmtid="{D5CDD505-2E9C-101B-9397-08002B2CF9AE}" pid="23" name="PM_OriginatorUserAccountName_SHA256">
    <vt:lpwstr>6225EB1C0BFB3D9D9E132725B2E638B3D5608232323E06ABDEA684818703EDA8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ContentTypeId">
    <vt:lpwstr>0x010100650B55B6CA46BA47B8629A3EE3433B68</vt:lpwstr>
  </property>
</Properties>
</file>