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BA11" w14:textId="77777777" w:rsidR="00FA33EF" w:rsidRPr="00A55A44" w:rsidRDefault="00FA33EF" w:rsidP="00FA33EF">
      <w:pPr>
        <w:rPr>
          <w:rFonts w:ascii="Arial" w:hAnsi="Arial" w:cs="Arial"/>
          <w:sz w:val="22"/>
          <w:szCs w:val="22"/>
          <w:lang w:eastAsia="ko-KR"/>
        </w:rPr>
      </w:pPr>
    </w:p>
    <w:tbl>
      <w:tblPr>
        <w:tblStyle w:val="TableGrid"/>
        <w:tblW w:w="8364" w:type="dxa"/>
        <w:tblInd w:w="108" w:type="dxa"/>
        <w:tblLayout w:type="fixed"/>
        <w:tblLook w:val="04A0" w:firstRow="1" w:lastRow="0" w:firstColumn="1" w:lastColumn="0" w:noHBand="0" w:noVBand="1"/>
        <w:tblCaption w:val="Traditional Chinese ETDSETC0006 DL Brochure"/>
        <w:tblDescription w:val="Translation Prep file"/>
      </w:tblPr>
      <w:tblGrid>
        <w:gridCol w:w="3969"/>
        <w:gridCol w:w="4395"/>
      </w:tblGrid>
      <w:tr w:rsidR="00A55A44" w:rsidRPr="00A55A44" w14:paraId="653ADDE2" w14:textId="77777777" w:rsidTr="00472C4B">
        <w:tc>
          <w:tcPr>
            <w:tcW w:w="3969" w:type="dxa"/>
            <w:shd w:val="clear" w:color="auto" w:fill="auto"/>
          </w:tcPr>
          <w:p w14:paraId="234AD1BB" w14:textId="77777777" w:rsidR="00FA33EF" w:rsidRPr="00A55A44" w:rsidRDefault="00FA33EF" w:rsidP="00472C4B">
            <w:pPr>
              <w:rPr>
                <w:rFonts w:ascii="Arial" w:hAnsi="Arial" w:cs="Arial"/>
                <w:b/>
                <w:bCs/>
                <w:lang w:eastAsia="ko-KR"/>
              </w:rPr>
            </w:pPr>
            <w:r w:rsidRPr="00A55A44">
              <w:rPr>
                <w:rFonts w:ascii="Arial" w:hAnsi="Arial" w:cs="Arial"/>
                <w:b/>
                <w:bCs/>
                <w:lang w:eastAsia="ko-KR"/>
              </w:rPr>
              <w:t>English</w:t>
            </w:r>
          </w:p>
        </w:tc>
        <w:tc>
          <w:tcPr>
            <w:tcW w:w="4395" w:type="dxa"/>
            <w:shd w:val="clear" w:color="auto" w:fill="auto"/>
          </w:tcPr>
          <w:p w14:paraId="085CA537" w14:textId="57B0D1B1" w:rsidR="00FA33EF" w:rsidRPr="00A55A44" w:rsidRDefault="000849AF" w:rsidP="00472C4B">
            <w:pPr>
              <w:rPr>
                <w:rFonts w:ascii="Arial" w:eastAsia="SimSun" w:hAnsi="Arial" w:cs="Arial"/>
                <w:b/>
                <w:bCs/>
                <w:lang w:eastAsia="ko-KR"/>
              </w:rPr>
            </w:pPr>
            <w:r w:rsidRPr="00A55A44">
              <w:rPr>
                <w:rFonts w:ascii="Arial" w:eastAsia="SimSun" w:hAnsi="Arial" w:cs="Arial"/>
                <w:b/>
                <w:bCs/>
                <w:lang w:eastAsia="ko-KR"/>
              </w:rPr>
              <w:t>Traditional Chinese</w:t>
            </w:r>
          </w:p>
        </w:tc>
      </w:tr>
      <w:tr w:rsidR="00A55A44" w:rsidRPr="00A55A44" w14:paraId="2A7EF385" w14:textId="77777777" w:rsidTr="00472C4B">
        <w:tc>
          <w:tcPr>
            <w:tcW w:w="3969" w:type="dxa"/>
            <w:shd w:val="clear" w:color="auto" w:fill="auto"/>
          </w:tcPr>
          <w:p w14:paraId="1E5F1C11" w14:textId="77777777" w:rsidR="00FA33EF" w:rsidRPr="00A55A44" w:rsidRDefault="00FA33EF" w:rsidP="00472C4B">
            <w:pPr>
              <w:rPr>
                <w:rFonts w:ascii="Arial" w:hAnsi="Arial" w:cs="Arial"/>
              </w:rPr>
            </w:pPr>
            <w:r w:rsidRPr="00A55A44">
              <w:rPr>
                <w:rFonts w:ascii="Arial" w:hAnsi="Arial" w:cs="Arial"/>
              </w:rPr>
              <w:t>Australian Government</w:t>
            </w:r>
          </w:p>
        </w:tc>
        <w:tc>
          <w:tcPr>
            <w:tcW w:w="4395" w:type="dxa"/>
            <w:shd w:val="clear" w:color="auto" w:fill="auto"/>
          </w:tcPr>
          <w:p w14:paraId="41C48068" w14:textId="77777777" w:rsidR="00FA33EF" w:rsidRPr="00A55A44" w:rsidRDefault="00FA33EF" w:rsidP="00472C4B">
            <w:pPr>
              <w:rPr>
                <w:rFonts w:ascii="Arial" w:eastAsia="SimSun" w:hAnsi="Arial" w:cs="Arial"/>
                <w:lang w:eastAsia="ko-KR"/>
              </w:rPr>
            </w:pPr>
            <w:r w:rsidRPr="00A55A44">
              <w:rPr>
                <w:rFonts w:ascii="Arial" w:eastAsia="SimSun" w:hAnsi="Arial" w:cs="Arial"/>
                <w:lang w:eastAsia="zh-CN"/>
              </w:rPr>
              <w:t>澳洲政府</w:t>
            </w:r>
          </w:p>
        </w:tc>
      </w:tr>
      <w:tr w:rsidR="00A55A44" w:rsidRPr="00A55A44" w14:paraId="5EB0266A" w14:textId="77777777" w:rsidTr="00472C4B">
        <w:tc>
          <w:tcPr>
            <w:tcW w:w="3969" w:type="dxa"/>
            <w:shd w:val="clear" w:color="auto" w:fill="auto"/>
          </w:tcPr>
          <w:p w14:paraId="6350F1B5" w14:textId="77777777" w:rsidR="00FA33EF" w:rsidRPr="00A55A44" w:rsidRDefault="00FA33EF" w:rsidP="00DF0D97">
            <w:pPr>
              <w:pStyle w:val="Heading1"/>
              <w:spacing w:before="0"/>
              <w:rPr>
                <w:rFonts w:asciiTheme="minorBidi" w:hAnsiTheme="minorBidi" w:cstheme="minorBidi"/>
                <w:color w:val="auto"/>
                <w:sz w:val="22"/>
                <w:szCs w:val="22"/>
              </w:rPr>
            </w:pPr>
            <w:r w:rsidRPr="00A55A44">
              <w:rPr>
                <w:rFonts w:asciiTheme="minorBidi" w:hAnsiTheme="minorBidi" w:cstheme="minorBidi"/>
                <w:b w:val="0"/>
                <w:bCs w:val="0"/>
                <w:color w:val="auto"/>
                <w:sz w:val="22"/>
                <w:szCs w:val="22"/>
              </w:rPr>
              <w:t xml:space="preserve">National </w:t>
            </w:r>
            <w:r w:rsidRPr="00A55A44">
              <w:rPr>
                <w:rFonts w:asciiTheme="minorBidi" w:hAnsiTheme="minorBidi" w:cstheme="minorBidi"/>
                <w:b w:val="0"/>
                <w:bCs w:val="0"/>
                <w:color w:val="auto"/>
                <w:sz w:val="22"/>
                <w:szCs w:val="22"/>
              </w:rPr>
              <w:br/>
            </w:r>
            <w:r w:rsidRPr="00A55A44">
              <w:rPr>
                <w:rFonts w:asciiTheme="minorBidi" w:hAnsiTheme="minorBidi" w:cstheme="minorBidi"/>
                <w:color w:val="auto"/>
                <w:sz w:val="22"/>
                <w:szCs w:val="22"/>
              </w:rPr>
              <w:t>Redress Scheme</w:t>
            </w:r>
          </w:p>
        </w:tc>
        <w:tc>
          <w:tcPr>
            <w:tcW w:w="4395" w:type="dxa"/>
            <w:shd w:val="clear" w:color="auto" w:fill="auto"/>
          </w:tcPr>
          <w:p w14:paraId="33559607" w14:textId="77777777" w:rsidR="00FA33EF" w:rsidRPr="00A55A44" w:rsidRDefault="00FA33EF" w:rsidP="00DF0D97">
            <w:pPr>
              <w:pStyle w:val="Heading1"/>
              <w:spacing w:before="0"/>
              <w:rPr>
                <w:rFonts w:asciiTheme="minorBidi" w:hAnsiTheme="minorBidi" w:cstheme="minorBidi"/>
                <w:b w:val="0"/>
                <w:bCs w:val="0"/>
                <w:color w:val="auto"/>
                <w:sz w:val="22"/>
                <w:szCs w:val="22"/>
                <w:lang w:eastAsia="zh-CN"/>
              </w:rPr>
            </w:pPr>
            <w:r w:rsidRPr="00A55A44">
              <w:rPr>
                <w:rFonts w:asciiTheme="minorBidi" w:hAnsiTheme="minorBidi" w:cstheme="minorBidi"/>
                <w:b w:val="0"/>
                <w:bCs w:val="0"/>
                <w:color w:val="auto"/>
                <w:sz w:val="22"/>
                <w:szCs w:val="22"/>
              </w:rPr>
              <w:t>National</w:t>
            </w:r>
          </w:p>
          <w:p w14:paraId="75696C3F" w14:textId="77777777" w:rsidR="00FA33EF" w:rsidRPr="00A55A44" w:rsidRDefault="00FA33EF" w:rsidP="00DF0D97">
            <w:pPr>
              <w:pStyle w:val="Heading1"/>
              <w:spacing w:before="0"/>
              <w:rPr>
                <w:rFonts w:asciiTheme="minorBidi" w:hAnsiTheme="minorBidi" w:cstheme="minorBidi"/>
                <w:color w:val="auto"/>
                <w:sz w:val="22"/>
                <w:szCs w:val="22"/>
              </w:rPr>
            </w:pPr>
            <w:r w:rsidRPr="00A55A44">
              <w:rPr>
                <w:rFonts w:asciiTheme="minorBidi" w:hAnsiTheme="minorBidi" w:cstheme="minorBidi"/>
                <w:color w:val="auto"/>
                <w:sz w:val="22"/>
                <w:szCs w:val="22"/>
              </w:rPr>
              <w:t>Redress Scheme</w:t>
            </w:r>
          </w:p>
          <w:p w14:paraId="686AA7B1" w14:textId="77777777" w:rsidR="00FA33EF" w:rsidRPr="00A55A44" w:rsidRDefault="00FA33EF" w:rsidP="00DF0D97">
            <w:pPr>
              <w:pStyle w:val="Heading1"/>
              <w:spacing w:before="0"/>
              <w:rPr>
                <w:rFonts w:ascii="SimSun" w:eastAsia="SimSun" w:hAnsi="SimSun"/>
                <w:color w:val="auto"/>
                <w:sz w:val="22"/>
                <w:szCs w:val="22"/>
                <w:lang w:eastAsia="ko-KR"/>
              </w:rPr>
            </w:pPr>
            <w:r w:rsidRPr="00A55A44">
              <w:rPr>
                <w:rFonts w:ascii="SimSun" w:eastAsia="SimSun" w:hAnsi="SimSun"/>
                <w:b w:val="0"/>
                <w:bCs w:val="0"/>
                <w:color w:val="auto"/>
                <w:sz w:val="22"/>
                <w:szCs w:val="22"/>
                <w:lang w:eastAsia="zh-CN"/>
              </w:rPr>
              <w:t>國家</w:t>
            </w:r>
            <w:r w:rsidRPr="00A55A44">
              <w:rPr>
                <w:rFonts w:ascii="SimSun" w:eastAsia="SimSun" w:hAnsi="SimSun"/>
                <w:b w:val="0"/>
                <w:bCs w:val="0"/>
                <w:color w:val="auto"/>
                <w:sz w:val="22"/>
                <w:szCs w:val="22"/>
              </w:rPr>
              <w:t xml:space="preserve"> </w:t>
            </w:r>
            <w:r w:rsidRPr="00A55A44">
              <w:rPr>
                <w:rFonts w:ascii="SimSun" w:eastAsia="SimSun" w:hAnsi="SimSun"/>
                <w:b w:val="0"/>
                <w:bCs w:val="0"/>
                <w:color w:val="auto"/>
                <w:sz w:val="22"/>
                <w:szCs w:val="22"/>
              </w:rPr>
              <w:br/>
            </w:r>
            <w:r w:rsidRPr="00A55A44">
              <w:rPr>
                <w:rFonts w:ascii="SimSun" w:eastAsia="SimSun" w:hAnsi="SimSun"/>
                <w:color w:val="auto"/>
                <w:sz w:val="22"/>
                <w:szCs w:val="22"/>
                <w:lang w:eastAsia="zh-CN"/>
              </w:rPr>
              <w:t>補償計劃</w:t>
            </w:r>
          </w:p>
        </w:tc>
      </w:tr>
      <w:tr w:rsidR="00A55A44" w:rsidRPr="00A55A44" w14:paraId="7663D746" w14:textId="77777777" w:rsidTr="00472C4B">
        <w:tc>
          <w:tcPr>
            <w:tcW w:w="3969" w:type="dxa"/>
            <w:shd w:val="clear" w:color="auto" w:fill="auto"/>
          </w:tcPr>
          <w:p w14:paraId="26BE86AD" w14:textId="77777777" w:rsidR="00FA33EF" w:rsidRPr="00A55A44" w:rsidRDefault="00FA33EF" w:rsidP="00DF0D97">
            <w:pPr>
              <w:pStyle w:val="Heading2"/>
              <w:spacing w:before="0"/>
              <w:rPr>
                <w:rFonts w:asciiTheme="minorBidi" w:hAnsiTheme="minorBidi" w:cstheme="minorBidi"/>
                <w:b w:val="0"/>
                <w:bCs w:val="0"/>
                <w:color w:val="auto"/>
                <w:sz w:val="22"/>
                <w:szCs w:val="22"/>
              </w:rPr>
            </w:pPr>
            <w:r w:rsidRPr="00A55A44">
              <w:rPr>
                <w:rFonts w:asciiTheme="minorBidi" w:hAnsiTheme="minorBidi" w:cstheme="minorBidi"/>
                <w:b w:val="0"/>
                <w:bCs w:val="0"/>
                <w:color w:val="auto"/>
                <w:sz w:val="22"/>
                <w:szCs w:val="22"/>
              </w:rPr>
              <w:t xml:space="preserve">Acknowledging the harm </w:t>
            </w:r>
            <w:r w:rsidRPr="00A55A44">
              <w:rPr>
                <w:rFonts w:asciiTheme="minorBidi" w:hAnsiTheme="minorBidi" w:cstheme="minorBidi"/>
                <w:b w:val="0"/>
                <w:bCs w:val="0"/>
                <w:color w:val="auto"/>
                <w:sz w:val="22"/>
                <w:szCs w:val="22"/>
              </w:rPr>
              <w:br/>
              <w:t xml:space="preserve">done to people who </w:t>
            </w:r>
            <w:r w:rsidRPr="00A55A44">
              <w:rPr>
                <w:rFonts w:asciiTheme="minorBidi" w:hAnsiTheme="minorBidi" w:cstheme="minorBidi"/>
                <w:b w:val="0"/>
                <w:bCs w:val="0"/>
                <w:color w:val="auto"/>
                <w:sz w:val="22"/>
                <w:szCs w:val="22"/>
              </w:rPr>
              <w:br/>
              <w:t xml:space="preserve">experienced child sexual </w:t>
            </w:r>
            <w:r w:rsidRPr="00A55A44">
              <w:rPr>
                <w:rFonts w:asciiTheme="minorBidi" w:hAnsiTheme="minorBidi" w:cstheme="minorBidi"/>
                <w:b w:val="0"/>
                <w:bCs w:val="0"/>
                <w:color w:val="auto"/>
                <w:sz w:val="22"/>
                <w:szCs w:val="22"/>
              </w:rPr>
              <w:br/>
              <w:t>abuse in institutions</w:t>
            </w:r>
          </w:p>
        </w:tc>
        <w:tc>
          <w:tcPr>
            <w:tcW w:w="4395" w:type="dxa"/>
            <w:shd w:val="clear" w:color="auto" w:fill="auto"/>
          </w:tcPr>
          <w:p w14:paraId="76417056" w14:textId="77777777" w:rsidR="00FA33EF" w:rsidRPr="00A55A44" w:rsidRDefault="00FA33EF" w:rsidP="00DF0D97">
            <w:pPr>
              <w:pStyle w:val="Heading2"/>
              <w:spacing w:before="0"/>
              <w:rPr>
                <w:rFonts w:ascii="SimSun" w:eastAsia="SimSun" w:hAnsi="SimSun"/>
                <w:b w:val="0"/>
                <w:bCs w:val="0"/>
                <w:color w:val="auto"/>
                <w:sz w:val="22"/>
                <w:szCs w:val="22"/>
                <w:lang w:eastAsia="zh-TW"/>
              </w:rPr>
            </w:pPr>
            <w:r w:rsidRPr="00A55A44">
              <w:rPr>
                <w:rFonts w:ascii="SimSun" w:eastAsia="SimSun" w:hAnsi="SimSun"/>
                <w:b w:val="0"/>
                <w:bCs w:val="0"/>
                <w:color w:val="auto"/>
                <w:sz w:val="22"/>
                <w:szCs w:val="22"/>
                <w:lang w:eastAsia="zh-TW"/>
              </w:rPr>
              <w:t>承認在機構中</w:t>
            </w:r>
          </w:p>
          <w:p w14:paraId="477F9D1C" w14:textId="77777777" w:rsidR="00FA33EF" w:rsidRPr="00A55A44" w:rsidRDefault="00FA33EF" w:rsidP="00DF0D97">
            <w:pPr>
              <w:pStyle w:val="Heading2"/>
              <w:spacing w:before="0"/>
              <w:rPr>
                <w:rFonts w:ascii="SimSun" w:eastAsia="SimSun" w:hAnsi="SimSun"/>
                <w:b w:val="0"/>
                <w:bCs w:val="0"/>
                <w:color w:val="auto"/>
                <w:sz w:val="22"/>
                <w:szCs w:val="22"/>
                <w:lang w:eastAsia="zh-TW"/>
              </w:rPr>
            </w:pPr>
            <w:r w:rsidRPr="00A55A44">
              <w:rPr>
                <w:rFonts w:ascii="SimSun" w:eastAsia="SimSun" w:hAnsi="SimSun"/>
                <w:b w:val="0"/>
                <w:bCs w:val="0"/>
                <w:color w:val="auto"/>
                <w:sz w:val="22"/>
                <w:szCs w:val="22"/>
                <w:lang w:eastAsia="zh-TW"/>
              </w:rPr>
              <w:t>遭受兒童性侵的人</w:t>
            </w:r>
          </w:p>
          <w:p w14:paraId="05BB1D68" w14:textId="77777777" w:rsidR="00FA33EF" w:rsidRPr="00A55A44" w:rsidRDefault="00FA33EF" w:rsidP="00DF0D97">
            <w:pPr>
              <w:pStyle w:val="Heading2"/>
              <w:spacing w:before="0"/>
              <w:rPr>
                <w:rFonts w:ascii="SimSun" w:eastAsia="SimSun" w:hAnsi="SimSun"/>
                <w:b w:val="0"/>
                <w:bCs w:val="0"/>
                <w:color w:val="auto"/>
                <w:sz w:val="22"/>
                <w:szCs w:val="22"/>
                <w:lang w:eastAsia="ko-KR"/>
              </w:rPr>
            </w:pPr>
            <w:r w:rsidRPr="00A55A44">
              <w:rPr>
                <w:rFonts w:ascii="SimSun" w:eastAsia="SimSun" w:hAnsi="SimSun"/>
                <w:b w:val="0"/>
                <w:bCs w:val="0"/>
                <w:color w:val="auto"/>
                <w:sz w:val="22"/>
                <w:szCs w:val="22"/>
                <w:lang w:eastAsia="zh-CN"/>
              </w:rPr>
              <w:t>受到的傷害</w:t>
            </w:r>
          </w:p>
        </w:tc>
      </w:tr>
      <w:tr w:rsidR="00A55A44" w:rsidRPr="00A55A44" w14:paraId="43952360" w14:textId="77777777" w:rsidTr="00472C4B">
        <w:tc>
          <w:tcPr>
            <w:tcW w:w="3969" w:type="dxa"/>
            <w:shd w:val="clear" w:color="auto" w:fill="auto"/>
          </w:tcPr>
          <w:p w14:paraId="6F4696FB"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 xml:space="preserve">What is the National </w:t>
            </w:r>
            <w:r w:rsidRPr="00A55A44">
              <w:rPr>
                <w:rFonts w:asciiTheme="minorBidi" w:hAnsiTheme="minorBidi" w:cstheme="minorBidi"/>
                <w:color w:val="auto"/>
              </w:rPr>
              <w:br/>
              <w:t xml:space="preserve">Redress Scheme? </w:t>
            </w:r>
          </w:p>
          <w:p w14:paraId="021B1373" w14:textId="77777777" w:rsidR="00FA33EF" w:rsidRPr="00A55A44" w:rsidRDefault="00FA33EF" w:rsidP="00472C4B">
            <w:pPr>
              <w:rPr>
                <w:rFonts w:ascii="Arial" w:hAnsi="Arial" w:cs="Arial"/>
              </w:rPr>
            </w:pPr>
            <w:r w:rsidRPr="00A55A44">
              <w:rPr>
                <w:rFonts w:ascii="Arial" w:hAnsi="Arial" w:cs="Arial"/>
              </w:rPr>
              <w:t xml:space="preserve">The Australian Government set up the National Redress Scheme after the Royal Commission into Institutional Responses to Child Sexual Abuse. </w:t>
            </w:r>
          </w:p>
          <w:p w14:paraId="63C5C46B" w14:textId="77777777" w:rsidR="00FA33EF" w:rsidRPr="00A55A44" w:rsidRDefault="00FA33EF" w:rsidP="00472C4B">
            <w:pPr>
              <w:rPr>
                <w:rFonts w:ascii="Arial" w:hAnsi="Arial" w:cs="Arial"/>
                <w:sz w:val="28"/>
                <w:szCs w:val="28"/>
              </w:rPr>
            </w:pPr>
            <w:r w:rsidRPr="00A55A44">
              <w:rPr>
                <w:rFonts w:ascii="Arial" w:hAnsi="Arial" w:cs="Arial"/>
              </w:rPr>
              <w:t>Over five years, the Royal Commission heard from more than 16,000 brave people who shared their experiences of sexual abuse that happened when they were in institutions.</w:t>
            </w:r>
          </w:p>
        </w:tc>
        <w:tc>
          <w:tcPr>
            <w:tcW w:w="4395" w:type="dxa"/>
            <w:shd w:val="clear" w:color="auto" w:fill="auto"/>
          </w:tcPr>
          <w:p w14:paraId="350D2C11" w14:textId="77777777" w:rsidR="00FA33EF" w:rsidRPr="00A55A44" w:rsidRDefault="00FA33EF" w:rsidP="00FA4923">
            <w:pPr>
              <w:pStyle w:val="Heading3"/>
              <w:rPr>
                <w:rFonts w:asciiTheme="minorBidi" w:hAnsiTheme="minorBidi" w:cstheme="minorBidi"/>
                <w:color w:val="auto"/>
                <w:lang w:eastAsia="zh-TW"/>
              </w:rPr>
            </w:pPr>
            <w:r w:rsidRPr="00A55A44">
              <w:rPr>
                <w:rFonts w:ascii="SimSun" w:eastAsia="SimSun" w:hAnsi="SimSun"/>
                <w:color w:val="auto"/>
                <w:lang w:eastAsia="zh-TW"/>
              </w:rPr>
              <w:t>什麽是</w:t>
            </w:r>
            <w:r w:rsidRPr="00A55A44">
              <w:rPr>
                <w:rFonts w:asciiTheme="minorBidi" w:hAnsiTheme="minorBidi" w:cstheme="minorBidi"/>
                <w:b w:val="0"/>
                <w:bCs w:val="0"/>
                <w:color w:val="auto"/>
              </w:rPr>
              <w:t xml:space="preserve">National </w:t>
            </w:r>
            <w:r w:rsidRPr="00A55A44">
              <w:rPr>
                <w:rFonts w:asciiTheme="minorBidi" w:hAnsiTheme="minorBidi" w:cstheme="minorBidi"/>
                <w:b w:val="0"/>
                <w:bCs w:val="0"/>
                <w:color w:val="auto"/>
              </w:rPr>
              <w:br/>
              <w:t>Redress Sche</w:t>
            </w:r>
            <w:r w:rsidRPr="00A55A44">
              <w:rPr>
                <w:rFonts w:asciiTheme="minorBidi" w:hAnsiTheme="minorBidi" w:cstheme="minorBidi"/>
                <w:b w:val="0"/>
                <w:bCs w:val="0"/>
                <w:color w:val="auto"/>
                <w:lang w:eastAsia="zh-CN"/>
              </w:rPr>
              <w:t>me</w:t>
            </w:r>
            <w:r w:rsidRPr="00A55A44">
              <w:rPr>
                <w:rFonts w:asciiTheme="minorBidi" w:hAnsiTheme="minorBidi" w:cstheme="minorBidi"/>
                <w:b w:val="0"/>
                <w:bCs w:val="0"/>
                <w:color w:val="auto"/>
              </w:rPr>
              <w:t>?</w:t>
            </w:r>
            <w:r w:rsidRPr="00A55A44">
              <w:rPr>
                <w:rFonts w:asciiTheme="minorBidi" w:hAnsiTheme="minorBidi" w:cstheme="minorBidi"/>
                <w:color w:val="auto"/>
                <w:lang w:eastAsia="zh-TW"/>
              </w:rPr>
              <w:t xml:space="preserve"> </w:t>
            </w:r>
          </w:p>
          <w:p w14:paraId="556067EF"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澳洲政府在皇家調查委員會對機構回應兒童性侵問題進行調查後，設立了</w:t>
            </w:r>
            <w:r w:rsidRPr="00A55A44">
              <w:rPr>
                <w:rFonts w:ascii="Arial" w:eastAsia="SimSun" w:hAnsi="Arial" w:cs="Arial"/>
              </w:rPr>
              <w:t>National Redress Scheme</w:t>
            </w:r>
            <w:r w:rsidRPr="00A55A44">
              <w:rPr>
                <w:rFonts w:ascii="Arial" w:eastAsia="SimSun" w:hAnsi="Arial" w:cs="Arial"/>
                <w:lang w:eastAsia="zh-TW"/>
              </w:rPr>
              <w:t>。</w:t>
            </w:r>
          </w:p>
          <w:p w14:paraId="6E801AE8"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皇家調查委員會在</w:t>
            </w:r>
            <w:r w:rsidRPr="00A55A44">
              <w:rPr>
                <w:rFonts w:ascii="Arial" w:eastAsia="SimSun" w:hAnsi="Arial" w:cs="Arial" w:hint="eastAsia"/>
                <w:lang w:eastAsia="zh-TW"/>
              </w:rPr>
              <w:t>五</w:t>
            </w:r>
            <w:r w:rsidRPr="00A55A44">
              <w:rPr>
                <w:rFonts w:ascii="Arial" w:eastAsia="SimSun" w:hAnsi="Arial" w:cs="Arial"/>
                <w:lang w:eastAsia="zh-TW"/>
              </w:rPr>
              <w:t>年中，聼取了逾</w:t>
            </w:r>
            <w:r w:rsidRPr="00A55A44">
              <w:rPr>
                <w:rFonts w:ascii="Arial" w:eastAsia="SimSun" w:hAnsi="Arial" w:cs="Arial"/>
                <w:lang w:eastAsia="zh-TW"/>
              </w:rPr>
              <w:t xml:space="preserve">16,000 </w:t>
            </w:r>
            <w:r w:rsidRPr="00A55A44">
              <w:rPr>
                <w:rFonts w:ascii="Arial" w:eastAsia="SimSun" w:hAnsi="Arial" w:cs="Arial"/>
                <w:lang w:eastAsia="zh-TW"/>
              </w:rPr>
              <w:t>人勇敢地説出他們當年在機構時遭受性侵的經歷。</w:t>
            </w:r>
          </w:p>
        </w:tc>
      </w:tr>
      <w:tr w:rsidR="00A55A44" w:rsidRPr="00A55A44" w14:paraId="68EDD0A8" w14:textId="77777777" w:rsidTr="00472C4B">
        <w:tc>
          <w:tcPr>
            <w:tcW w:w="3969" w:type="dxa"/>
            <w:shd w:val="clear" w:color="auto" w:fill="auto"/>
          </w:tcPr>
          <w:p w14:paraId="4B7B05B2"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What does ‘institutional</w:t>
            </w:r>
            <w:r w:rsidRPr="00A55A44">
              <w:rPr>
                <w:rFonts w:asciiTheme="minorBidi" w:hAnsiTheme="minorBidi" w:cstheme="minorBidi"/>
                <w:color w:val="auto"/>
              </w:rPr>
              <w:br/>
              <w:t>child sexual abuse’ mean?</w:t>
            </w:r>
          </w:p>
          <w:p w14:paraId="4996661D" w14:textId="77777777" w:rsidR="00FA33EF" w:rsidRPr="00A55A44" w:rsidRDefault="00FA33EF" w:rsidP="00472C4B">
            <w:pPr>
              <w:rPr>
                <w:rFonts w:ascii="Arial" w:hAnsi="Arial" w:cs="Arial"/>
                <w:iCs/>
              </w:rPr>
            </w:pPr>
            <w:r w:rsidRPr="00A55A44">
              <w:rPr>
                <w:rFonts w:ascii="Arial" w:hAnsi="Arial" w:cs="Arial"/>
                <w:iCs/>
              </w:rPr>
              <w:t xml:space="preserve">Institutional child sexual abuse means a person experienced child sexual abuse </w:t>
            </w:r>
            <w:r w:rsidRPr="00A55A44">
              <w:rPr>
                <w:rFonts w:ascii="Arial" w:hAnsi="Arial" w:cs="Arial"/>
                <w:iCs/>
                <w:lang w:eastAsia="zh-CN"/>
              </w:rPr>
              <w:t xml:space="preserve">on the premises of </w:t>
            </w:r>
            <w:r w:rsidRPr="00A55A44">
              <w:rPr>
                <w:rFonts w:ascii="Arial" w:hAnsi="Arial" w:cs="Arial"/>
                <w:iCs/>
              </w:rPr>
              <w:t xml:space="preserve">an institution, or where activities of the institution took place, or by an official of an institution. </w:t>
            </w:r>
            <w:r w:rsidRPr="00A55A44">
              <w:rPr>
                <w:rFonts w:ascii="Arial" w:hAnsi="Arial" w:cs="Arial"/>
                <w:iCs/>
                <w:lang w:eastAsia="zh-CN"/>
              </w:rPr>
              <w:t xml:space="preserve">An institution means an organisation, </w:t>
            </w:r>
            <w:r w:rsidRPr="00A55A44">
              <w:rPr>
                <w:rFonts w:ascii="Arial" w:hAnsi="Arial" w:cs="Arial"/>
                <w:iCs/>
              </w:rPr>
              <w:t>such as a school, church, mosque, temple, synagogue, mission, orphanage, foster care, hospital, detention centre or a sporting club.</w:t>
            </w:r>
          </w:p>
        </w:tc>
        <w:tc>
          <w:tcPr>
            <w:tcW w:w="4395" w:type="dxa"/>
            <w:shd w:val="clear" w:color="auto" w:fill="auto"/>
          </w:tcPr>
          <w:p w14:paraId="29D84851" w14:textId="77777777" w:rsidR="00FA33EF" w:rsidRPr="00A55A44" w:rsidRDefault="00FA33EF" w:rsidP="00FA4923">
            <w:pPr>
              <w:pStyle w:val="Heading3"/>
              <w:rPr>
                <w:color w:val="auto"/>
                <w:lang w:eastAsia="zh-TW"/>
              </w:rPr>
            </w:pPr>
            <w:r w:rsidRPr="00A55A44">
              <w:rPr>
                <w:color w:val="auto"/>
                <w:lang w:eastAsia="zh-TW"/>
              </w:rPr>
              <w:t>什麽是</w:t>
            </w:r>
            <w:r w:rsidRPr="00A55A44">
              <w:rPr>
                <w:color w:val="auto"/>
                <w:lang w:eastAsia="zh-TW"/>
              </w:rPr>
              <w:t>“</w:t>
            </w:r>
            <w:r w:rsidRPr="00A55A44">
              <w:rPr>
                <w:color w:val="auto"/>
                <w:lang w:eastAsia="zh-TW"/>
              </w:rPr>
              <w:t>機構兒童性侵</w:t>
            </w:r>
            <w:r w:rsidRPr="00A55A44">
              <w:rPr>
                <w:color w:val="auto"/>
                <w:lang w:eastAsia="zh-TW"/>
              </w:rPr>
              <w:t>”</w:t>
            </w:r>
            <w:r w:rsidRPr="00A55A44">
              <w:rPr>
                <w:color w:val="auto"/>
                <w:lang w:eastAsia="zh-TW"/>
              </w:rPr>
              <w:t>？</w:t>
            </w:r>
          </w:p>
          <w:p w14:paraId="695B26D6" w14:textId="77777777" w:rsidR="00FA33EF" w:rsidRPr="00A55A44" w:rsidRDefault="00FA33EF" w:rsidP="00472C4B">
            <w:pPr>
              <w:rPr>
                <w:lang w:eastAsia="zh-TW"/>
              </w:rPr>
            </w:pPr>
            <w:r w:rsidRPr="00A55A44">
              <w:rPr>
                <w:rFonts w:ascii="Arial" w:eastAsia="SimSun" w:hAnsi="Arial" w:cs="Arial"/>
                <w:iCs/>
                <w:lang w:eastAsia="zh-TW"/>
              </w:rPr>
              <w:t>機構兒童性侵是指一個人兒時在某個機構</w:t>
            </w:r>
            <w:r w:rsidRPr="00A55A44">
              <w:rPr>
                <w:rFonts w:ascii="Arial" w:eastAsia="SimSun" w:hAnsi="Arial" w:cs="Arial" w:hint="eastAsia"/>
                <w:iCs/>
                <w:lang w:eastAsia="zh-TW"/>
              </w:rPr>
              <w:t>的場地，或在該機構進行活動的地方遭受過性侵，或被某個機構的工作人員性侵。某個機構就是某個組織，</w:t>
            </w:r>
            <w:r w:rsidRPr="00A55A44">
              <w:rPr>
                <w:rFonts w:ascii="Arial" w:eastAsia="SimSun" w:hAnsi="Arial" w:cs="Arial"/>
                <w:iCs/>
                <w:lang w:eastAsia="zh-TW"/>
              </w:rPr>
              <w:t>如學校、教會、清真寺、寺廟、猶太教堂、傳教會、孤兒院、寄養院</w:t>
            </w:r>
            <w:r w:rsidRPr="00A55A44">
              <w:rPr>
                <w:rFonts w:ascii="Arial" w:eastAsia="SimSun" w:hAnsi="Arial" w:cs="Arial"/>
                <w:iCs/>
                <w:lang w:eastAsia="zh-TW"/>
              </w:rPr>
              <w:t>/</w:t>
            </w:r>
            <w:r w:rsidRPr="00A55A44">
              <w:rPr>
                <w:rFonts w:ascii="Arial" w:eastAsia="SimSun" w:hAnsi="Arial" w:cs="Arial"/>
                <w:iCs/>
                <w:lang w:eastAsia="zh-TW"/>
              </w:rPr>
              <w:t>家庭、醫院、拘留中心，或運動會所。</w:t>
            </w:r>
            <w:r w:rsidRPr="00A55A44" w:rsidDel="00CE0D44">
              <w:rPr>
                <w:rFonts w:ascii="Arial" w:eastAsia="SimSun" w:hAnsi="Arial" w:cs="Arial"/>
                <w:iCs/>
                <w:lang w:eastAsia="zh-TW"/>
              </w:rPr>
              <w:t xml:space="preserve"> </w:t>
            </w:r>
          </w:p>
        </w:tc>
      </w:tr>
      <w:tr w:rsidR="00A55A44" w:rsidRPr="00A55A44" w14:paraId="056DC1F7" w14:textId="77777777" w:rsidTr="00472C4B">
        <w:tc>
          <w:tcPr>
            <w:tcW w:w="3969" w:type="dxa"/>
            <w:shd w:val="clear" w:color="auto" w:fill="auto"/>
          </w:tcPr>
          <w:p w14:paraId="066AB2F9"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 xml:space="preserve">Who can apply for redress? </w:t>
            </w:r>
          </w:p>
        </w:tc>
        <w:tc>
          <w:tcPr>
            <w:tcW w:w="4395" w:type="dxa"/>
            <w:shd w:val="clear" w:color="auto" w:fill="auto"/>
          </w:tcPr>
          <w:p w14:paraId="4660AA30" w14:textId="77777777" w:rsidR="00FA33EF" w:rsidRPr="00A55A44" w:rsidRDefault="00FA33EF" w:rsidP="00FA4923">
            <w:pPr>
              <w:pStyle w:val="Heading3"/>
              <w:rPr>
                <w:rFonts w:ascii="SimSun" w:eastAsia="SimSun" w:hAnsi="SimSun"/>
                <w:color w:val="auto"/>
                <w:lang w:eastAsia="ko-KR"/>
              </w:rPr>
            </w:pPr>
            <w:r w:rsidRPr="00A55A44">
              <w:rPr>
                <w:rFonts w:ascii="SimSun" w:eastAsia="SimSun" w:hAnsi="SimSun"/>
                <w:color w:val="auto"/>
                <w:lang w:eastAsia="zh-TW"/>
              </w:rPr>
              <w:t>誰可以申請補償？</w:t>
            </w:r>
          </w:p>
        </w:tc>
      </w:tr>
      <w:tr w:rsidR="00A55A44" w:rsidRPr="00A55A44" w14:paraId="4D33675E" w14:textId="77777777" w:rsidTr="00472C4B">
        <w:tc>
          <w:tcPr>
            <w:tcW w:w="3969" w:type="dxa"/>
            <w:shd w:val="clear" w:color="auto" w:fill="auto"/>
          </w:tcPr>
          <w:p w14:paraId="5EB6E1FE" w14:textId="77777777" w:rsidR="00FA33EF" w:rsidRPr="00A55A44" w:rsidRDefault="00FA33EF" w:rsidP="00472C4B">
            <w:pPr>
              <w:rPr>
                <w:rFonts w:ascii="Arial" w:hAnsi="Arial" w:cs="Arial"/>
              </w:rPr>
            </w:pPr>
            <w:r w:rsidRPr="00A55A44">
              <w:rPr>
                <w:rFonts w:ascii="Arial" w:hAnsi="Arial" w:cs="Arial"/>
              </w:rPr>
              <w:t xml:space="preserve">You can apply for redress if: </w:t>
            </w:r>
          </w:p>
        </w:tc>
        <w:tc>
          <w:tcPr>
            <w:tcW w:w="4395" w:type="dxa"/>
            <w:shd w:val="clear" w:color="auto" w:fill="auto"/>
          </w:tcPr>
          <w:p w14:paraId="2908AF22"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如果您屬於以下情況，便可以申請補償：</w:t>
            </w:r>
          </w:p>
        </w:tc>
      </w:tr>
      <w:tr w:rsidR="00A55A44" w:rsidRPr="00A55A44" w14:paraId="7502E245" w14:textId="77777777" w:rsidTr="00472C4B">
        <w:tc>
          <w:tcPr>
            <w:tcW w:w="3969" w:type="dxa"/>
            <w:shd w:val="clear" w:color="auto" w:fill="auto"/>
          </w:tcPr>
          <w:p w14:paraId="48116DF2" w14:textId="77777777" w:rsidR="00FA33EF" w:rsidRPr="00A55A44" w:rsidRDefault="00FA33EF" w:rsidP="00472C4B">
            <w:pPr>
              <w:pStyle w:val="ListParagraph"/>
              <w:numPr>
                <w:ilvl w:val="0"/>
                <w:numId w:val="1"/>
              </w:numPr>
              <w:pBdr>
                <w:top w:val="single" w:sz="4" w:space="1" w:color="000000"/>
                <w:left w:val="single" w:sz="4" w:space="4" w:color="000000"/>
                <w:bottom w:val="single" w:sz="4" w:space="1" w:color="000000"/>
                <w:right w:val="single" w:sz="4" w:space="0" w:color="000000"/>
              </w:pBdr>
              <w:spacing w:after="200" w:line="276" w:lineRule="auto"/>
              <w:rPr>
                <w:rFonts w:ascii="Arial" w:hAnsi="Arial" w:cs="Arial"/>
                <w:sz w:val="24"/>
                <w:szCs w:val="24"/>
              </w:rPr>
            </w:pPr>
            <w:r w:rsidRPr="00A55A44">
              <w:rPr>
                <w:rFonts w:ascii="Arial" w:hAnsi="Arial" w:cs="Arial"/>
                <w:sz w:val="24"/>
                <w:szCs w:val="24"/>
              </w:rPr>
              <w:t xml:space="preserve">you experienced sexual abuse when </w:t>
            </w:r>
            <w:r w:rsidRPr="00A55A44">
              <w:rPr>
                <w:rFonts w:ascii="Arial" w:hAnsi="Arial" w:cs="Arial"/>
                <w:sz w:val="24"/>
                <w:szCs w:val="24"/>
              </w:rPr>
              <w:br/>
              <w:t xml:space="preserve">you were under 18 years of age, and </w:t>
            </w:r>
          </w:p>
          <w:p w14:paraId="5FB3ACDC" w14:textId="77777777" w:rsidR="00FA33EF" w:rsidRPr="00A55A44" w:rsidRDefault="00FA33EF" w:rsidP="00472C4B">
            <w:pPr>
              <w:pStyle w:val="ListParagraph"/>
              <w:numPr>
                <w:ilvl w:val="0"/>
                <w:numId w:val="1"/>
              </w:numPr>
              <w:pBdr>
                <w:top w:val="single" w:sz="4" w:space="1" w:color="000000"/>
                <w:left w:val="single" w:sz="4" w:space="4" w:color="000000"/>
                <w:bottom w:val="single" w:sz="4" w:space="1" w:color="000000"/>
                <w:right w:val="single" w:sz="4" w:space="0" w:color="000000"/>
              </w:pBdr>
              <w:spacing w:after="200" w:line="276" w:lineRule="auto"/>
              <w:rPr>
                <w:rFonts w:ascii="Arial" w:hAnsi="Arial" w:cs="Arial"/>
                <w:sz w:val="24"/>
                <w:szCs w:val="24"/>
              </w:rPr>
            </w:pPr>
            <w:r w:rsidRPr="00A55A44">
              <w:rPr>
                <w:rFonts w:ascii="Arial" w:hAnsi="Arial" w:cs="Arial"/>
                <w:sz w:val="24"/>
                <w:szCs w:val="24"/>
              </w:rPr>
              <w:t xml:space="preserve">you were born before 30 June 2010, </w:t>
            </w:r>
            <w:r w:rsidRPr="00A55A44">
              <w:rPr>
                <w:rFonts w:ascii="Arial" w:hAnsi="Arial" w:cs="Arial"/>
                <w:sz w:val="24"/>
                <w:szCs w:val="24"/>
              </w:rPr>
              <w:br/>
              <w:t xml:space="preserve">and </w:t>
            </w:r>
          </w:p>
          <w:p w14:paraId="0AFB6CDC" w14:textId="77777777" w:rsidR="00FA33EF" w:rsidRPr="00A55A44" w:rsidRDefault="00FA33EF" w:rsidP="00472C4B">
            <w:pPr>
              <w:pStyle w:val="ListParagraph"/>
              <w:numPr>
                <w:ilvl w:val="0"/>
                <w:numId w:val="1"/>
              </w:numPr>
              <w:pBdr>
                <w:top w:val="single" w:sz="4" w:space="1" w:color="000000"/>
                <w:left w:val="single" w:sz="4" w:space="4" w:color="000000"/>
                <w:bottom w:val="single" w:sz="4" w:space="1" w:color="000000"/>
                <w:right w:val="single" w:sz="4" w:space="0" w:color="000000"/>
              </w:pBdr>
              <w:spacing w:after="200" w:line="276" w:lineRule="auto"/>
              <w:rPr>
                <w:rFonts w:ascii="Arial" w:hAnsi="Arial" w:cs="Arial"/>
                <w:sz w:val="24"/>
                <w:szCs w:val="24"/>
              </w:rPr>
            </w:pPr>
            <w:r w:rsidRPr="00A55A44">
              <w:rPr>
                <w:rFonts w:ascii="Arial" w:hAnsi="Arial" w:cs="Arial"/>
                <w:sz w:val="24"/>
                <w:szCs w:val="24"/>
              </w:rPr>
              <w:lastRenderedPageBreak/>
              <w:t xml:space="preserve">the abuse happened before </w:t>
            </w:r>
            <w:r w:rsidRPr="00A55A44">
              <w:rPr>
                <w:rFonts w:ascii="Arial" w:hAnsi="Arial" w:cs="Arial"/>
                <w:sz w:val="24"/>
                <w:szCs w:val="24"/>
              </w:rPr>
              <w:br/>
              <w:t xml:space="preserve">1 July 2018 while you were in </w:t>
            </w:r>
            <w:r w:rsidRPr="00A55A44">
              <w:rPr>
                <w:rFonts w:ascii="Arial" w:hAnsi="Arial" w:cs="Arial"/>
                <w:sz w:val="24"/>
                <w:szCs w:val="24"/>
              </w:rPr>
              <w:br/>
              <w:t xml:space="preserve">an institution, and </w:t>
            </w:r>
          </w:p>
          <w:p w14:paraId="6A8BEDD7" w14:textId="77777777" w:rsidR="00FA33EF" w:rsidRPr="00A55A44" w:rsidRDefault="00FA33EF" w:rsidP="00472C4B">
            <w:pPr>
              <w:pStyle w:val="ListParagraph"/>
              <w:numPr>
                <w:ilvl w:val="0"/>
                <w:numId w:val="1"/>
              </w:numPr>
              <w:pBdr>
                <w:top w:val="single" w:sz="4" w:space="1" w:color="000000"/>
                <w:left w:val="single" w:sz="4" w:space="4" w:color="000000"/>
                <w:bottom w:val="single" w:sz="4" w:space="1" w:color="000000"/>
                <w:right w:val="single" w:sz="4" w:space="0" w:color="000000"/>
              </w:pBdr>
              <w:spacing w:after="200" w:line="276" w:lineRule="auto"/>
              <w:rPr>
                <w:rFonts w:ascii="Arial" w:hAnsi="Arial" w:cs="Arial"/>
                <w:sz w:val="24"/>
                <w:szCs w:val="24"/>
              </w:rPr>
            </w:pPr>
            <w:r w:rsidRPr="00A55A44">
              <w:rPr>
                <w:rFonts w:ascii="Arial" w:hAnsi="Arial" w:cs="Arial"/>
                <w:sz w:val="24"/>
                <w:szCs w:val="24"/>
              </w:rPr>
              <w:t xml:space="preserve">you are an Australian citizen or </w:t>
            </w:r>
            <w:r w:rsidRPr="00A55A44">
              <w:rPr>
                <w:rFonts w:ascii="Arial" w:hAnsi="Arial" w:cs="Arial"/>
                <w:sz w:val="24"/>
                <w:szCs w:val="24"/>
              </w:rPr>
              <w:br/>
              <w:t xml:space="preserve">permanent resident at the time </w:t>
            </w:r>
            <w:r w:rsidRPr="00A55A44">
              <w:rPr>
                <w:rFonts w:ascii="Arial" w:hAnsi="Arial" w:cs="Arial"/>
                <w:sz w:val="24"/>
                <w:szCs w:val="24"/>
              </w:rPr>
              <w:br/>
              <w:t xml:space="preserve">you apply for redress. </w:t>
            </w:r>
          </w:p>
        </w:tc>
        <w:tc>
          <w:tcPr>
            <w:tcW w:w="4395" w:type="dxa"/>
            <w:shd w:val="clear" w:color="auto" w:fill="auto"/>
          </w:tcPr>
          <w:p w14:paraId="15303A9C" w14:textId="77777777" w:rsidR="00FA33EF" w:rsidRPr="00A55A44" w:rsidRDefault="00FA33EF" w:rsidP="00472C4B">
            <w:pPr>
              <w:pStyle w:val="ListParagraph"/>
              <w:numPr>
                <w:ilvl w:val="0"/>
                <w:numId w:val="1"/>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lastRenderedPageBreak/>
              <w:t>未滿</w:t>
            </w:r>
            <w:r w:rsidRPr="00A55A44">
              <w:rPr>
                <w:rFonts w:ascii="Arial" w:eastAsia="SimSun" w:hAnsi="Arial" w:cs="Arial"/>
                <w:sz w:val="24"/>
                <w:szCs w:val="24"/>
                <w:lang w:eastAsia="zh-TW"/>
              </w:rPr>
              <w:t xml:space="preserve"> 18 </w:t>
            </w:r>
            <w:r w:rsidRPr="00A55A44">
              <w:rPr>
                <w:rFonts w:ascii="Arial" w:eastAsia="SimSun" w:hAnsi="Arial" w:cs="Arial"/>
                <w:sz w:val="24"/>
                <w:szCs w:val="24"/>
                <w:lang w:eastAsia="zh-TW"/>
              </w:rPr>
              <w:t>歲時遭受性侵，並且</w:t>
            </w:r>
            <w:r w:rsidRPr="00A55A44">
              <w:rPr>
                <w:rFonts w:ascii="Arial" w:eastAsia="SimSun" w:hAnsi="Arial" w:cs="Arial"/>
                <w:sz w:val="24"/>
                <w:szCs w:val="24"/>
                <w:lang w:eastAsia="zh-TW"/>
              </w:rPr>
              <w:t xml:space="preserve"> </w:t>
            </w:r>
          </w:p>
          <w:p w14:paraId="76451C8E" w14:textId="77777777" w:rsidR="00FA33EF" w:rsidRPr="00A55A44" w:rsidRDefault="00FA33EF" w:rsidP="00472C4B">
            <w:pPr>
              <w:pStyle w:val="ListParagraph"/>
              <w:numPr>
                <w:ilvl w:val="0"/>
                <w:numId w:val="1"/>
              </w:numPr>
              <w:spacing w:after="200" w:line="276" w:lineRule="auto"/>
              <w:rPr>
                <w:rFonts w:ascii="Arial" w:eastAsia="SimSun" w:hAnsi="Arial" w:cs="Arial"/>
                <w:sz w:val="24"/>
                <w:szCs w:val="24"/>
              </w:rPr>
            </w:pPr>
            <w:r w:rsidRPr="00A55A44">
              <w:rPr>
                <w:rFonts w:ascii="Arial" w:eastAsia="SimSun" w:hAnsi="Arial" w:cs="Arial"/>
                <w:sz w:val="24"/>
                <w:szCs w:val="24"/>
                <w:lang w:eastAsia="zh-TW"/>
              </w:rPr>
              <w:t>在</w:t>
            </w:r>
            <w:r w:rsidRPr="00A55A44">
              <w:rPr>
                <w:rFonts w:ascii="Arial" w:eastAsia="SimSun" w:hAnsi="Arial" w:cs="Arial"/>
                <w:sz w:val="24"/>
                <w:szCs w:val="24"/>
              </w:rPr>
              <w:t>2010</w:t>
            </w:r>
            <w:r w:rsidRPr="00A55A44">
              <w:rPr>
                <w:rFonts w:ascii="Arial" w:eastAsia="SimSun" w:hAnsi="Arial" w:cs="Arial"/>
                <w:sz w:val="24"/>
                <w:szCs w:val="24"/>
                <w:lang w:eastAsia="zh-CN"/>
              </w:rPr>
              <w:t>年</w:t>
            </w:r>
            <w:r w:rsidRPr="00A55A44">
              <w:rPr>
                <w:rFonts w:ascii="Arial" w:eastAsia="SimSun" w:hAnsi="Arial" w:cs="Arial"/>
                <w:sz w:val="24"/>
                <w:szCs w:val="24"/>
                <w:lang w:eastAsia="zh-CN"/>
              </w:rPr>
              <w:t>6</w:t>
            </w:r>
            <w:r w:rsidRPr="00A55A44">
              <w:rPr>
                <w:rFonts w:ascii="Arial" w:eastAsia="SimSun" w:hAnsi="Arial" w:cs="Arial"/>
                <w:sz w:val="24"/>
                <w:szCs w:val="24"/>
                <w:lang w:eastAsia="zh-CN"/>
              </w:rPr>
              <w:t>月</w:t>
            </w:r>
            <w:r w:rsidRPr="00A55A44">
              <w:rPr>
                <w:rFonts w:ascii="Arial" w:eastAsia="SimSun" w:hAnsi="Arial" w:cs="Arial"/>
                <w:sz w:val="24"/>
                <w:szCs w:val="24"/>
                <w:lang w:eastAsia="zh-CN"/>
              </w:rPr>
              <w:t>30</w:t>
            </w:r>
            <w:r w:rsidRPr="00A55A44">
              <w:rPr>
                <w:rFonts w:ascii="Arial" w:eastAsia="SimSun" w:hAnsi="Arial" w:cs="Arial"/>
                <w:sz w:val="24"/>
                <w:szCs w:val="24"/>
                <w:lang w:eastAsia="zh-CN"/>
              </w:rPr>
              <w:t>日前出生，以及</w:t>
            </w:r>
          </w:p>
          <w:p w14:paraId="54656208" w14:textId="77777777" w:rsidR="00FA33EF" w:rsidRPr="00A55A44" w:rsidRDefault="00FA33EF" w:rsidP="00472C4B">
            <w:pPr>
              <w:pStyle w:val="ListParagraph"/>
              <w:numPr>
                <w:ilvl w:val="0"/>
                <w:numId w:val="1"/>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t>性侵發生在</w:t>
            </w:r>
            <w:r w:rsidRPr="00A55A44">
              <w:rPr>
                <w:rFonts w:ascii="Arial" w:eastAsia="SimSun" w:hAnsi="Arial" w:cs="Arial"/>
                <w:sz w:val="24"/>
                <w:szCs w:val="24"/>
                <w:lang w:eastAsia="zh-TW"/>
              </w:rPr>
              <w:t>2018</w:t>
            </w:r>
            <w:r w:rsidRPr="00A55A44">
              <w:rPr>
                <w:rFonts w:ascii="Arial" w:eastAsia="SimSun" w:hAnsi="Arial" w:cs="Arial"/>
                <w:sz w:val="24"/>
                <w:szCs w:val="24"/>
                <w:lang w:eastAsia="zh-TW"/>
              </w:rPr>
              <w:t>年</w:t>
            </w:r>
            <w:r w:rsidRPr="00A55A44">
              <w:rPr>
                <w:rFonts w:ascii="Arial" w:eastAsia="SimSun" w:hAnsi="Arial" w:cs="Arial"/>
                <w:sz w:val="24"/>
                <w:szCs w:val="24"/>
                <w:lang w:eastAsia="zh-TW"/>
              </w:rPr>
              <w:t>7</w:t>
            </w:r>
            <w:r w:rsidRPr="00A55A44">
              <w:rPr>
                <w:rFonts w:ascii="Arial" w:eastAsia="SimSun" w:hAnsi="Arial" w:cs="Arial"/>
                <w:sz w:val="24"/>
                <w:szCs w:val="24"/>
                <w:lang w:eastAsia="zh-TW"/>
              </w:rPr>
              <w:t>月</w:t>
            </w:r>
            <w:r w:rsidRPr="00A55A44">
              <w:rPr>
                <w:rFonts w:ascii="Arial" w:eastAsia="SimSun" w:hAnsi="Arial" w:cs="Arial"/>
                <w:sz w:val="24"/>
                <w:szCs w:val="24"/>
                <w:lang w:eastAsia="zh-TW"/>
              </w:rPr>
              <w:t>1</w:t>
            </w:r>
            <w:r w:rsidRPr="00A55A44">
              <w:rPr>
                <w:rFonts w:ascii="Arial" w:eastAsia="SimSun" w:hAnsi="Arial" w:cs="Arial"/>
                <w:sz w:val="24"/>
                <w:szCs w:val="24"/>
                <w:lang w:eastAsia="zh-TW"/>
              </w:rPr>
              <w:t>日之前，而當時您在一間機構，同時</w:t>
            </w:r>
            <w:r w:rsidRPr="00A55A44">
              <w:rPr>
                <w:rFonts w:ascii="Arial" w:eastAsia="SimSun" w:hAnsi="Arial" w:cs="Arial"/>
                <w:sz w:val="24"/>
                <w:szCs w:val="24"/>
                <w:lang w:eastAsia="zh-TW"/>
              </w:rPr>
              <w:t xml:space="preserve"> </w:t>
            </w:r>
          </w:p>
          <w:p w14:paraId="506E9CDB" w14:textId="77777777" w:rsidR="00FA33EF" w:rsidRPr="00A55A44" w:rsidRDefault="00FA33EF" w:rsidP="00472C4B">
            <w:pPr>
              <w:pStyle w:val="ListParagraph"/>
              <w:numPr>
                <w:ilvl w:val="0"/>
                <w:numId w:val="1"/>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t>在申請補償時，您是澳洲公民或</w:t>
            </w:r>
            <w:r w:rsidRPr="00A55A44">
              <w:rPr>
                <w:rFonts w:ascii="Arial" w:eastAsia="SimSun" w:hAnsi="Arial" w:cs="Arial"/>
                <w:sz w:val="24"/>
                <w:szCs w:val="24"/>
                <w:lang w:eastAsia="zh-TW"/>
              </w:rPr>
              <w:lastRenderedPageBreak/>
              <w:t>永久居民。</w:t>
            </w:r>
          </w:p>
          <w:p w14:paraId="3E845021" w14:textId="77777777" w:rsidR="00FA33EF" w:rsidRPr="00A55A44" w:rsidRDefault="00FA33EF" w:rsidP="00472C4B">
            <w:pPr>
              <w:rPr>
                <w:rFonts w:ascii="Arial" w:eastAsia="SimSun" w:hAnsi="Arial" w:cs="Arial"/>
                <w:lang w:eastAsia="ko-KR"/>
              </w:rPr>
            </w:pPr>
          </w:p>
        </w:tc>
      </w:tr>
      <w:tr w:rsidR="00A55A44" w:rsidRPr="00A55A44" w14:paraId="1658182E" w14:textId="77777777" w:rsidTr="00472C4B">
        <w:tc>
          <w:tcPr>
            <w:tcW w:w="3969" w:type="dxa"/>
            <w:shd w:val="clear" w:color="auto" w:fill="auto"/>
          </w:tcPr>
          <w:p w14:paraId="0AAF5A92" w14:textId="77777777" w:rsidR="00FA33EF" w:rsidRPr="00A55A44" w:rsidRDefault="00FA33EF" w:rsidP="00472C4B">
            <w:pPr>
              <w:rPr>
                <w:rFonts w:ascii="Arial" w:hAnsi="Arial" w:cs="Arial"/>
              </w:rPr>
            </w:pPr>
            <w:r w:rsidRPr="00A55A44">
              <w:rPr>
                <w:rFonts w:ascii="Arial" w:hAnsi="Arial" w:cs="Arial"/>
              </w:rPr>
              <w:lastRenderedPageBreak/>
              <w:t>Depending on your circumstances, other eligibility rules may apply.</w:t>
            </w:r>
          </w:p>
        </w:tc>
        <w:tc>
          <w:tcPr>
            <w:tcW w:w="4395" w:type="dxa"/>
            <w:shd w:val="clear" w:color="auto" w:fill="auto"/>
          </w:tcPr>
          <w:p w14:paraId="04323CEE" w14:textId="77777777" w:rsidR="00FA33EF" w:rsidRPr="00A55A44" w:rsidRDefault="00FA33EF" w:rsidP="00472C4B">
            <w:pPr>
              <w:rPr>
                <w:rFonts w:ascii="Arial" w:eastAsia="SimSun" w:hAnsi="Arial" w:cs="Arial"/>
                <w:lang w:eastAsia="ko-KR"/>
              </w:rPr>
            </w:pPr>
            <w:r w:rsidRPr="00A55A44">
              <w:rPr>
                <w:rFonts w:ascii="Arial" w:eastAsia="SimSun" w:hAnsi="Arial" w:cs="Arial"/>
                <w:lang w:eastAsia="zh-TW"/>
              </w:rPr>
              <w:t>其他資格規定可能適用，視您的情況而定。</w:t>
            </w:r>
          </w:p>
        </w:tc>
      </w:tr>
      <w:tr w:rsidR="00A55A44" w:rsidRPr="00A55A44" w14:paraId="69D34D3B" w14:textId="77777777" w:rsidTr="00472C4B">
        <w:tc>
          <w:tcPr>
            <w:tcW w:w="3969" w:type="dxa"/>
            <w:shd w:val="clear" w:color="auto" w:fill="auto"/>
          </w:tcPr>
          <w:p w14:paraId="4CA46C82" w14:textId="77777777" w:rsidR="00FA33EF" w:rsidRPr="00A55A44" w:rsidRDefault="00FA33EF" w:rsidP="00472C4B">
            <w:pPr>
              <w:rPr>
                <w:rFonts w:ascii="Arial" w:hAnsi="Arial" w:cs="Arial"/>
              </w:rPr>
            </w:pPr>
            <w:r w:rsidRPr="00A55A44">
              <w:rPr>
                <w:rFonts w:ascii="Arial" w:hAnsi="Arial" w:cs="Arial"/>
              </w:rPr>
              <w:t xml:space="preserve">Redress is about </w:t>
            </w:r>
            <w:r w:rsidRPr="00A55A44">
              <w:rPr>
                <w:rFonts w:ascii="Arial" w:hAnsi="Arial" w:cs="Arial"/>
              </w:rPr>
              <w:br/>
              <w:t xml:space="preserve">recognising the harm </w:t>
            </w:r>
            <w:r w:rsidRPr="00A55A44">
              <w:rPr>
                <w:rFonts w:ascii="Arial" w:hAnsi="Arial" w:cs="Arial"/>
              </w:rPr>
              <w:br/>
              <w:t xml:space="preserve">done to people who </w:t>
            </w:r>
            <w:r w:rsidRPr="00A55A44">
              <w:rPr>
                <w:rFonts w:ascii="Arial" w:hAnsi="Arial" w:cs="Arial"/>
              </w:rPr>
              <w:br/>
              <w:t xml:space="preserve">experienced sexual </w:t>
            </w:r>
            <w:r w:rsidRPr="00A55A44">
              <w:rPr>
                <w:rFonts w:ascii="Arial" w:hAnsi="Arial" w:cs="Arial"/>
              </w:rPr>
              <w:br/>
              <w:t xml:space="preserve">abuse as children and </w:t>
            </w:r>
            <w:r w:rsidRPr="00A55A44">
              <w:rPr>
                <w:rFonts w:ascii="Arial" w:hAnsi="Arial" w:cs="Arial"/>
              </w:rPr>
              <w:br/>
              <w:t xml:space="preserve">holding the institutions </w:t>
            </w:r>
            <w:r w:rsidRPr="00A55A44">
              <w:rPr>
                <w:rFonts w:ascii="Arial" w:hAnsi="Arial" w:cs="Arial"/>
              </w:rPr>
              <w:br/>
              <w:t>responsible to account</w:t>
            </w:r>
          </w:p>
        </w:tc>
        <w:tc>
          <w:tcPr>
            <w:tcW w:w="4395" w:type="dxa"/>
            <w:shd w:val="clear" w:color="auto" w:fill="auto"/>
          </w:tcPr>
          <w:p w14:paraId="5AE3A239"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補償事關承認童年遭受性虐待的人士受到的傷害，並追究相關機構的責任</w:t>
            </w:r>
          </w:p>
        </w:tc>
      </w:tr>
      <w:tr w:rsidR="00A55A44" w:rsidRPr="00A55A44" w14:paraId="6EFCD5F9" w14:textId="77777777" w:rsidTr="00472C4B">
        <w:tc>
          <w:tcPr>
            <w:tcW w:w="3969" w:type="dxa"/>
            <w:shd w:val="clear" w:color="auto" w:fill="auto"/>
          </w:tcPr>
          <w:p w14:paraId="6A46B92E"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 xml:space="preserve">Applying for redress </w:t>
            </w:r>
          </w:p>
          <w:p w14:paraId="363B175E" w14:textId="77777777" w:rsidR="00FA33EF" w:rsidRPr="00A55A44" w:rsidRDefault="00FA33EF" w:rsidP="00472C4B">
            <w:pPr>
              <w:spacing w:after="140" w:line="241" w:lineRule="atLeast"/>
              <w:rPr>
                <w:rFonts w:ascii="Arial" w:hAnsi="Arial" w:cs="Arial"/>
              </w:rPr>
            </w:pPr>
            <w:r w:rsidRPr="00A55A44">
              <w:rPr>
                <w:rFonts w:ascii="Arial" w:hAnsi="Arial" w:cs="Arial"/>
              </w:rPr>
              <w:t xml:space="preserve">People can apply to the National Redress Scheme by filling in a paper or online application form via myGov. </w:t>
            </w:r>
          </w:p>
          <w:p w14:paraId="13FC3C14" w14:textId="77777777" w:rsidR="00FA33EF" w:rsidRPr="00A55A44" w:rsidRDefault="00FA33EF" w:rsidP="00472C4B">
            <w:pPr>
              <w:spacing w:after="140" w:line="241" w:lineRule="atLeast"/>
              <w:rPr>
                <w:rFonts w:ascii="Arial" w:hAnsi="Arial" w:cs="Arial"/>
              </w:rPr>
            </w:pPr>
            <w:r w:rsidRPr="00A55A44">
              <w:rPr>
                <w:rFonts w:ascii="Arial" w:hAnsi="Arial" w:cs="Arial"/>
              </w:rPr>
              <w:t>Many people find it helpful to talk to someone about applying, to get help filling in the application form, or when considering an offer. Redress Support Services provide free and confidential support in a safe environment.</w:t>
            </w:r>
          </w:p>
          <w:p w14:paraId="4E999751" w14:textId="77777777" w:rsidR="00FA33EF" w:rsidRPr="00A55A44" w:rsidRDefault="00FA33EF" w:rsidP="00472C4B">
            <w:pPr>
              <w:rPr>
                <w:rFonts w:ascii="Arial" w:hAnsi="Arial" w:cs="Arial"/>
              </w:rPr>
            </w:pPr>
          </w:p>
        </w:tc>
        <w:tc>
          <w:tcPr>
            <w:tcW w:w="4395" w:type="dxa"/>
            <w:shd w:val="clear" w:color="auto" w:fill="auto"/>
          </w:tcPr>
          <w:p w14:paraId="754EE646" w14:textId="77777777" w:rsidR="00FA33EF" w:rsidRPr="00A55A44" w:rsidRDefault="00FA33EF" w:rsidP="00FA4923">
            <w:pPr>
              <w:pStyle w:val="Heading3"/>
              <w:rPr>
                <w:rFonts w:ascii="SimSun" w:eastAsia="SimSun" w:hAnsi="SimSun"/>
                <w:color w:val="auto"/>
                <w:lang w:eastAsia="zh-TW"/>
              </w:rPr>
            </w:pPr>
            <w:r w:rsidRPr="00A55A44">
              <w:rPr>
                <w:rFonts w:ascii="SimSun" w:eastAsia="SimSun" w:hAnsi="SimSun"/>
                <w:color w:val="auto"/>
                <w:lang w:eastAsia="zh-TW"/>
              </w:rPr>
              <w:t xml:space="preserve">申請補償 </w:t>
            </w:r>
          </w:p>
          <w:p w14:paraId="6EE50230" w14:textId="77777777" w:rsidR="00FA33EF" w:rsidRPr="00A55A44" w:rsidRDefault="00FA33EF" w:rsidP="00472C4B">
            <w:pPr>
              <w:spacing w:after="140" w:line="241" w:lineRule="atLeast"/>
              <w:rPr>
                <w:rFonts w:ascii="Arial" w:eastAsia="SimSun" w:hAnsi="Arial" w:cs="Arial"/>
                <w:lang w:eastAsia="zh-TW"/>
              </w:rPr>
            </w:pPr>
            <w:r w:rsidRPr="00A55A44">
              <w:rPr>
                <w:rFonts w:ascii="Arial" w:eastAsia="SimSun" w:hAnsi="Arial" w:cs="Arial"/>
                <w:lang w:eastAsia="zh-TW"/>
              </w:rPr>
              <w:t>人們可以填寫紙質</w:t>
            </w:r>
            <w:r w:rsidRPr="00A55A44">
              <w:rPr>
                <w:rFonts w:ascii="Arial" w:eastAsia="SimSun" w:hAnsi="Arial" w:cs="Arial" w:hint="eastAsia"/>
                <w:lang w:eastAsia="zh-TW"/>
              </w:rPr>
              <w:t>申请表</w:t>
            </w:r>
            <w:r w:rsidRPr="00A55A44">
              <w:rPr>
                <w:rFonts w:ascii="Arial" w:eastAsia="SimSun" w:hAnsi="Arial" w:cs="Arial"/>
                <w:lang w:eastAsia="zh-TW"/>
              </w:rPr>
              <w:t>或</w:t>
            </w:r>
            <w:r w:rsidRPr="00A55A44">
              <w:rPr>
                <w:rFonts w:ascii="Arial" w:eastAsia="SimSun" w:hAnsi="Arial" w:cs="Arial" w:hint="eastAsia"/>
                <w:lang w:eastAsia="zh-TW"/>
              </w:rPr>
              <w:t>通过</w:t>
            </w:r>
            <w:r w:rsidRPr="00A55A44">
              <w:rPr>
                <w:rFonts w:ascii="Arial" w:eastAsia="SimSun" w:hAnsi="Arial" w:cs="Arial" w:hint="eastAsia"/>
                <w:lang w:eastAsia="zh-TW"/>
              </w:rPr>
              <w:t>my</w:t>
            </w:r>
            <w:r w:rsidRPr="00A55A44">
              <w:rPr>
                <w:rFonts w:ascii="Arial" w:eastAsia="SimSun" w:hAnsi="Arial" w:cs="Arial"/>
                <w:lang w:eastAsia="zh-TW"/>
              </w:rPr>
              <w:t>Gov</w:t>
            </w:r>
            <w:r w:rsidRPr="00A55A44">
              <w:rPr>
                <w:rFonts w:ascii="Arial" w:eastAsia="SimSun" w:hAnsi="Arial" w:cs="Arial" w:hint="eastAsia"/>
                <w:lang w:eastAsia="zh-TW"/>
              </w:rPr>
              <w:t>在</w:t>
            </w:r>
            <w:r w:rsidRPr="00A55A44">
              <w:rPr>
                <w:rFonts w:ascii="Arial" w:eastAsia="SimSun" w:hAnsi="Arial" w:cs="Arial"/>
                <w:lang w:eastAsia="zh-TW"/>
              </w:rPr>
              <w:t>網上</w:t>
            </w:r>
            <w:r w:rsidRPr="00A55A44">
              <w:rPr>
                <w:rFonts w:ascii="Arial" w:eastAsia="SimSun" w:hAnsi="Arial" w:cs="Arial" w:hint="eastAsia"/>
                <w:lang w:eastAsia="zh-TW"/>
              </w:rPr>
              <w:t>填</w:t>
            </w:r>
            <w:r w:rsidRPr="00A55A44">
              <w:rPr>
                <w:rFonts w:ascii="Arial" w:eastAsia="SimSun" w:hAnsi="Arial" w:cs="Arial"/>
                <w:lang w:eastAsia="zh-TW"/>
              </w:rPr>
              <w:t>表申請</w:t>
            </w:r>
            <w:r w:rsidRPr="00A55A44">
              <w:rPr>
                <w:rFonts w:ascii="Arial" w:eastAsia="SimSun" w:hAnsi="Arial" w:cs="Arial"/>
                <w:lang w:eastAsia="zh-TW"/>
              </w:rPr>
              <w:t>National Redress Scheme</w:t>
            </w:r>
            <w:r w:rsidRPr="00A55A44">
              <w:rPr>
                <w:rFonts w:ascii="Arial" w:eastAsia="SimSun" w:hAnsi="Arial" w:cs="Arial"/>
                <w:lang w:eastAsia="zh-TW"/>
              </w:rPr>
              <w:t>。</w:t>
            </w:r>
          </w:p>
          <w:p w14:paraId="6291E7E4" w14:textId="77777777" w:rsidR="00FA33EF" w:rsidRPr="00A55A44" w:rsidRDefault="00FA33EF" w:rsidP="00472C4B">
            <w:pPr>
              <w:spacing w:after="140" w:line="241" w:lineRule="atLeast"/>
              <w:rPr>
                <w:rFonts w:ascii="Arial" w:eastAsia="SimSun" w:hAnsi="Arial" w:cs="Arial"/>
                <w:lang w:eastAsia="zh-TW"/>
              </w:rPr>
            </w:pPr>
          </w:p>
          <w:p w14:paraId="127A0ACB" w14:textId="77777777" w:rsidR="00FA33EF" w:rsidRPr="00A55A44" w:rsidRDefault="00FA33EF" w:rsidP="00472C4B">
            <w:pPr>
              <w:spacing w:after="140" w:line="241" w:lineRule="atLeast"/>
              <w:rPr>
                <w:rFonts w:ascii="Arial" w:eastAsia="SimSun" w:hAnsi="Arial" w:cs="Arial"/>
                <w:lang w:eastAsia="ko-KR"/>
              </w:rPr>
            </w:pPr>
            <w:r w:rsidRPr="00A55A44">
              <w:rPr>
                <w:rFonts w:ascii="DengXian" w:eastAsia="DengXian" w:hAnsi="DengXian" w:cs="Microsoft JhengHei"/>
                <w:lang w:eastAsia="zh-TW"/>
              </w:rPr>
              <w:t>許多人發現和其他人談論申請、在填寫申請表或在考慮</w:t>
            </w:r>
            <w:r w:rsidRPr="00A55A44">
              <w:rPr>
                <w:rFonts w:ascii="DengXian" w:eastAsia="DengXian" w:hAnsi="DengXian" w:cs="Microsoft JhengHei" w:hint="eastAsia"/>
                <w:lang w:eastAsia="zh-TW"/>
              </w:rPr>
              <w:t>是否接受</w:t>
            </w:r>
            <w:r w:rsidRPr="00A55A44">
              <w:rPr>
                <w:rFonts w:ascii="DengXian" w:eastAsia="DengXian" w:hAnsi="DengXian" w:cs="Microsoft JhengHei"/>
                <w:lang w:eastAsia="zh-TW"/>
              </w:rPr>
              <w:t>補償建議（offer）時獲得幫助，都十分有益。</w:t>
            </w:r>
            <w:r w:rsidRPr="00A55A44">
              <w:rPr>
                <w:rFonts w:ascii="Arial" w:hAnsi="Arial" w:cs="Arial"/>
              </w:rPr>
              <w:t>Redress Support Services</w:t>
            </w:r>
            <w:r w:rsidRPr="00A55A44">
              <w:rPr>
                <w:rFonts w:ascii="Arial" w:eastAsia="DengXian" w:hAnsi="Arial" w:cs="Arial" w:hint="eastAsia"/>
                <w:lang w:eastAsia="zh-CN"/>
              </w:rPr>
              <w:t>在安全的环境中</w:t>
            </w:r>
            <w:r w:rsidRPr="00A55A44">
              <w:rPr>
                <w:rFonts w:ascii="DengXian" w:eastAsia="DengXian" w:hAnsi="DengXian" w:cs="Microsoft JhengHei"/>
                <w:lang w:eastAsia="zh-CN"/>
              </w:rPr>
              <w:t>提供免費</w:t>
            </w:r>
            <w:r w:rsidRPr="00A55A44">
              <w:rPr>
                <w:rFonts w:ascii="DengXian" w:eastAsia="DengXian" w:hAnsi="DengXian" w:cs="Microsoft JhengHei" w:hint="eastAsia"/>
                <w:lang w:eastAsia="zh-CN"/>
              </w:rPr>
              <w:t>和保密</w:t>
            </w:r>
            <w:r w:rsidRPr="00A55A44">
              <w:rPr>
                <w:rFonts w:ascii="DengXian" w:eastAsia="DengXian" w:hAnsi="DengXian" w:cs="Microsoft JhengHei"/>
                <w:lang w:eastAsia="zh-CN"/>
              </w:rPr>
              <w:t>的援助。</w:t>
            </w:r>
          </w:p>
        </w:tc>
      </w:tr>
      <w:tr w:rsidR="00A55A44" w:rsidRPr="00A55A44" w14:paraId="5137D21A" w14:textId="77777777" w:rsidTr="00472C4B">
        <w:tc>
          <w:tcPr>
            <w:tcW w:w="3969" w:type="dxa"/>
            <w:shd w:val="clear" w:color="auto" w:fill="auto"/>
          </w:tcPr>
          <w:p w14:paraId="74A9B58D"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What is an offer of redress?</w:t>
            </w:r>
          </w:p>
          <w:p w14:paraId="2DA6EB6B" w14:textId="77777777" w:rsidR="00FA33EF" w:rsidRPr="00A55A44" w:rsidRDefault="00FA33EF" w:rsidP="00472C4B">
            <w:pPr>
              <w:spacing w:before="340" w:after="280" w:line="281" w:lineRule="atLeast"/>
              <w:rPr>
                <w:rFonts w:ascii="Arial" w:hAnsi="Arial" w:cs="Arial"/>
                <w:b/>
                <w:bCs/>
              </w:rPr>
            </w:pPr>
            <w:r w:rsidRPr="00A55A44">
              <w:rPr>
                <w:rFonts w:ascii="Arial" w:hAnsi="Arial" w:cs="Arial"/>
              </w:rPr>
              <w:t>An offer of redress can include:</w:t>
            </w:r>
          </w:p>
        </w:tc>
        <w:tc>
          <w:tcPr>
            <w:tcW w:w="4395" w:type="dxa"/>
            <w:shd w:val="clear" w:color="auto" w:fill="auto"/>
          </w:tcPr>
          <w:p w14:paraId="77A231D2" w14:textId="77777777" w:rsidR="00FA33EF" w:rsidRPr="00A55A44" w:rsidRDefault="00FA33EF" w:rsidP="00FA4923">
            <w:pPr>
              <w:pStyle w:val="Heading3"/>
              <w:rPr>
                <w:rFonts w:ascii="SimSun" w:eastAsia="SimSun" w:hAnsi="SimSun" w:cs="Arial"/>
                <w:color w:val="auto"/>
                <w:lang w:eastAsia="zh-TW"/>
              </w:rPr>
            </w:pPr>
            <w:r w:rsidRPr="00A55A44">
              <w:rPr>
                <w:rFonts w:ascii="SimSun" w:eastAsia="SimSun" w:hAnsi="SimSun"/>
                <w:color w:val="auto"/>
                <w:lang w:eastAsia="zh-TW"/>
              </w:rPr>
              <w:t>什麽是補償建議？</w:t>
            </w:r>
          </w:p>
          <w:p w14:paraId="245E5035" w14:textId="77777777" w:rsidR="00FA33EF" w:rsidRPr="00A55A44" w:rsidRDefault="00FA33EF" w:rsidP="00472C4B">
            <w:pPr>
              <w:spacing w:before="340" w:after="280" w:line="281" w:lineRule="atLeast"/>
              <w:rPr>
                <w:rFonts w:ascii="Arial" w:eastAsia="SimSun" w:hAnsi="Arial" w:cs="Arial"/>
                <w:b/>
                <w:bCs/>
                <w:lang w:eastAsia="zh-TW"/>
              </w:rPr>
            </w:pPr>
            <w:r w:rsidRPr="00A55A44">
              <w:rPr>
                <w:rFonts w:ascii="DengXian" w:eastAsia="DengXian" w:hAnsi="DengXian" w:cs="Microsoft JhengHei"/>
                <w:lang w:eastAsia="zh-TW"/>
              </w:rPr>
              <w:t>補償建議可包括：</w:t>
            </w:r>
          </w:p>
        </w:tc>
      </w:tr>
      <w:tr w:rsidR="00A55A44" w:rsidRPr="00A55A44" w14:paraId="74CE3F57" w14:textId="77777777" w:rsidTr="00472C4B">
        <w:tc>
          <w:tcPr>
            <w:tcW w:w="3969" w:type="dxa"/>
            <w:shd w:val="clear" w:color="auto" w:fill="auto"/>
          </w:tcPr>
          <w:p w14:paraId="658408E8"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 xml:space="preserve">a payment </w:t>
            </w:r>
          </w:p>
          <w:p w14:paraId="1556A7D7"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counselling that is confidential and culturally safe</w:t>
            </w:r>
          </w:p>
          <w:p w14:paraId="3871AABD"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a direct personal response, such as an apology, from an institution.</w:t>
            </w:r>
          </w:p>
        </w:tc>
        <w:tc>
          <w:tcPr>
            <w:tcW w:w="4395" w:type="dxa"/>
            <w:shd w:val="clear" w:color="auto" w:fill="auto"/>
          </w:tcPr>
          <w:p w14:paraId="7BAFE102"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rPr>
            </w:pPr>
            <w:r w:rsidRPr="00A55A44">
              <w:rPr>
                <w:rFonts w:ascii="Arial" w:eastAsia="SimSun" w:hAnsi="Arial" w:cs="Arial"/>
                <w:sz w:val="24"/>
                <w:szCs w:val="24"/>
                <w:lang w:eastAsia="zh-CN"/>
              </w:rPr>
              <w:t>一筆補償金</w:t>
            </w:r>
            <w:r w:rsidRPr="00A55A44">
              <w:rPr>
                <w:rFonts w:ascii="Arial" w:eastAsia="SimSun" w:hAnsi="Arial" w:cs="Arial"/>
                <w:sz w:val="24"/>
                <w:szCs w:val="24"/>
              </w:rPr>
              <w:t xml:space="preserve"> </w:t>
            </w:r>
          </w:p>
          <w:p w14:paraId="25580D74"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t>保密及文化上安全的心理輔導服務</w:t>
            </w:r>
          </w:p>
          <w:p w14:paraId="3E08DB34"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t>機構對個人的直接回應，例如道歉。</w:t>
            </w:r>
          </w:p>
        </w:tc>
      </w:tr>
      <w:tr w:rsidR="00A55A44" w:rsidRPr="00A55A44" w14:paraId="1CF6C58E" w14:textId="77777777" w:rsidTr="00472C4B">
        <w:tc>
          <w:tcPr>
            <w:tcW w:w="3969" w:type="dxa"/>
            <w:shd w:val="clear" w:color="auto" w:fill="auto"/>
          </w:tcPr>
          <w:p w14:paraId="2760EA90" w14:textId="77777777" w:rsidR="00FA33EF" w:rsidRPr="00A55A44" w:rsidRDefault="00FA33EF" w:rsidP="00472C4B">
            <w:pPr>
              <w:rPr>
                <w:rFonts w:ascii="Arial" w:hAnsi="Arial" w:cs="Arial"/>
                <w:lang w:eastAsia="zh-TW"/>
              </w:rPr>
            </w:pPr>
          </w:p>
        </w:tc>
        <w:tc>
          <w:tcPr>
            <w:tcW w:w="4395" w:type="dxa"/>
            <w:shd w:val="clear" w:color="auto" w:fill="auto"/>
          </w:tcPr>
          <w:p w14:paraId="4C1356D3" w14:textId="77777777" w:rsidR="00FA33EF" w:rsidRPr="00A55A44" w:rsidRDefault="00FA33EF" w:rsidP="00472C4B">
            <w:pPr>
              <w:rPr>
                <w:rFonts w:ascii="Arial" w:eastAsia="SimSun" w:hAnsi="Arial" w:cs="Arial"/>
                <w:lang w:eastAsia="zh-TW"/>
              </w:rPr>
            </w:pPr>
          </w:p>
        </w:tc>
      </w:tr>
      <w:tr w:rsidR="00A55A44" w:rsidRPr="00A55A44" w14:paraId="6809793C" w14:textId="77777777" w:rsidTr="00472C4B">
        <w:tc>
          <w:tcPr>
            <w:tcW w:w="3969" w:type="dxa"/>
            <w:shd w:val="clear" w:color="auto" w:fill="auto"/>
          </w:tcPr>
          <w:p w14:paraId="42059773" w14:textId="77777777" w:rsidR="00FA33EF" w:rsidRPr="00A55A44" w:rsidRDefault="00FA33EF" w:rsidP="00472C4B">
            <w:pPr>
              <w:rPr>
                <w:rFonts w:ascii="Arial" w:hAnsi="Arial" w:cs="Arial"/>
              </w:rPr>
            </w:pPr>
            <w:r w:rsidRPr="00A55A44">
              <w:rPr>
                <w:rFonts w:ascii="Arial" w:hAnsi="Arial" w:cs="Arial"/>
              </w:rPr>
              <w:lastRenderedPageBreak/>
              <w:t>Redress Support Services are free and independent.</w:t>
            </w:r>
          </w:p>
          <w:p w14:paraId="6B8FFFD3" w14:textId="77777777" w:rsidR="00FA33EF" w:rsidRPr="00A55A44" w:rsidRDefault="00FA33EF" w:rsidP="00472C4B">
            <w:pPr>
              <w:rPr>
                <w:rFonts w:ascii="Arial" w:hAnsi="Arial" w:cs="Arial"/>
              </w:rPr>
            </w:pPr>
            <w:r w:rsidRPr="00A55A44">
              <w:rPr>
                <w:rFonts w:ascii="Arial" w:hAnsi="Arial" w:cs="Arial"/>
              </w:rPr>
              <w:t>They can:</w:t>
            </w:r>
          </w:p>
          <w:p w14:paraId="0E5634D2"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provide information about eligibility and discuss other options</w:t>
            </w:r>
          </w:p>
          <w:p w14:paraId="1C3516D0"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help you fill out the application</w:t>
            </w:r>
          </w:p>
          <w:p w14:paraId="3BB8D7B8"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provide emotional support</w:t>
            </w:r>
          </w:p>
          <w:p w14:paraId="3D38837D" w14:textId="77777777" w:rsidR="00FA33EF" w:rsidRPr="00A55A44" w:rsidRDefault="00FA33EF" w:rsidP="00472C4B">
            <w:pPr>
              <w:pStyle w:val="ListParagraph"/>
              <w:numPr>
                <w:ilvl w:val="0"/>
                <w:numId w:val="2"/>
              </w:numPr>
              <w:pBdr>
                <w:top w:val="single" w:sz="4" w:space="1" w:color="000000"/>
                <w:left w:val="single" w:sz="4" w:space="4" w:color="000000"/>
                <w:bottom w:val="single" w:sz="4" w:space="1" w:color="000000"/>
                <w:right w:val="single" w:sz="4" w:space="4" w:color="000000"/>
              </w:pBdr>
              <w:spacing w:after="200" w:line="276" w:lineRule="auto"/>
              <w:rPr>
                <w:rFonts w:ascii="Arial" w:hAnsi="Arial" w:cs="Arial"/>
                <w:sz w:val="24"/>
                <w:szCs w:val="24"/>
              </w:rPr>
            </w:pPr>
            <w:r w:rsidRPr="00A55A44">
              <w:rPr>
                <w:rFonts w:ascii="Arial" w:hAnsi="Arial" w:cs="Arial"/>
                <w:sz w:val="24"/>
                <w:szCs w:val="24"/>
              </w:rPr>
              <w:t>speak with the National Redress Scheme on your behalf.</w:t>
            </w:r>
          </w:p>
        </w:tc>
        <w:tc>
          <w:tcPr>
            <w:tcW w:w="4395" w:type="dxa"/>
            <w:shd w:val="clear" w:color="auto" w:fill="auto"/>
          </w:tcPr>
          <w:p w14:paraId="3C191D7D" w14:textId="77777777" w:rsidR="00FA33EF" w:rsidRPr="00A55A44" w:rsidRDefault="00FA33EF" w:rsidP="00472C4B">
            <w:pPr>
              <w:rPr>
                <w:rFonts w:ascii="Arial" w:eastAsia="SimSun" w:hAnsi="Arial" w:cs="Arial"/>
                <w:lang w:eastAsia="zh-TW"/>
              </w:rPr>
            </w:pPr>
            <w:r w:rsidRPr="00A55A44">
              <w:rPr>
                <w:rFonts w:ascii="Arial" w:eastAsia="SimSun" w:hAnsi="Arial" w:cs="Arial"/>
              </w:rPr>
              <w:t>Redress Support Services</w:t>
            </w:r>
            <w:r w:rsidRPr="00A55A44">
              <w:rPr>
                <w:rFonts w:ascii="Arial" w:eastAsia="SimSun" w:hAnsi="Arial" w:cs="Arial"/>
                <w:lang w:eastAsia="zh-TW"/>
              </w:rPr>
              <w:t>是免費的獨立機構。</w:t>
            </w:r>
          </w:p>
          <w:p w14:paraId="2A8D1E67"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他們可以：</w:t>
            </w:r>
          </w:p>
          <w:p w14:paraId="02D40EAB"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lang w:eastAsia="zh-TW"/>
              </w:rPr>
            </w:pPr>
            <w:r w:rsidRPr="00A55A44">
              <w:rPr>
                <w:rFonts w:ascii="Arial" w:eastAsia="SimSun" w:hAnsi="Arial" w:cs="Arial"/>
                <w:sz w:val="24"/>
                <w:szCs w:val="24"/>
                <w:lang w:eastAsia="zh-TW"/>
              </w:rPr>
              <w:t>提供有關資格的資訊及討論其他選項</w:t>
            </w:r>
          </w:p>
          <w:p w14:paraId="1C4360E8"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rPr>
            </w:pPr>
            <w:r w:rsidRPr="00A55A44">
              <w:rPr>
                <w:rFonts w:ascii="Arial" w:eastAsia="SimSun" w:hAnsi="Arial" w:cs="Arial"/>
                <w:sz w:val="24"/>
                <w:szCs w:val="24"/>
                <w:lang w:eastAsia="zh-CN"/>
              </w:rPr>
              <w:t>幫您填寫申請表</w:t>
            </w:r>
          </w:p>
          <w:p w14:paraId="5FE97342"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rPr>
            </w:pPr>
            <w:r w:rsidRPr="00A55A44">
              <w:rPr>
                <w:rFonts w:ascii="Arial" w:eastAsia="SimSun" w:hAnsi="Arial" w:cs="Arial"/>
                <w:sz w:val="24"/>
                <w:szCs w:val="24"/>
                <w:lang w:eastAsia="zh-CN"/>
              </w:rPr>
              <w:t>提供情感支持</w:t>
            </w:r>
          </w:p>
          <w:p w14:paraId="19F786B1" w14:textId="77777777" w:rsidR="00FA33EF" w:rsidRPr="00A55A44" w:rsidRDefault="00FA33EF" w:rsidP="00472C4B">
            <w:pPr>
              <w:pStyle w:val="ListParagraph"/>
              <w:numPr>
                <w:ilvl w:val="0"/>
                <w:numId w:val="2"/>
              </w:numPr>
              <w:spacing w:after="200" w:line="276" w:lineRule="auto"/>
              <w:rPr>
                <w:rFonts w:ascii="Arial" w:eastAsia="SimSun" w:hAnsi="Arial" w:cs="Arial"/>
                <w:sz w:val="24"/>
                <w:szCs w:val="24"/>
              </w:rPr>
            </w:pPr>
            <w:r w:rsidRPr="00A55A44">
              <w:rPr>
                <w:rFonts w:ascii="Arial" w:eastAsia="SimSun" w:hAnsi="Arial" w:cs="Arial"/>
                <w:sz w:val="24"/>
                <w:szCs w:val="24"/>
                <w:lang w:eastAsia="zh-CN"/>
              </w:rPr>
              <w:t>代表您與</w:t>
            </w:r>
            <w:r w:rsidRPr="00A55A44">
              <w:rPr>
                <w:rFonts w:ascii="Arial" w:eastAsia="SimSun" w:hAnsi="Arial" w:cs="Arial"/>
                <w:sz w:val="24"/>
                <w:szCs w:val="24"/>
              </w:rPr>
              <w:t xml:space="preserve">National Redress </w:t>
            </w:r>
            <w:r w:rsidRPr="00A55A44">
              <w:rPr>
                <w:rFonts w:ascii="Arial" w:hAnsi="Arial" w:cs="Arial"/>
                <w:sz w:val="24"/>
                <w:szCs w:val="24"/>
              </w:rPr>
              <w:t>Scheme</w:t>
            </w:r>
            <w:r w:rsidRPr="00A55A44">
              <w:rPr>
                <w:rFonts w:ascii="Arial" w:eastAsia="SimSun" w:hAnsi="Arial" w:cs="Arial"/>
                <w:sz w:val="24"/>
                <w:szCs w:val="24"/>
              </w:rPr>
              <w:t xml:space="preserve"> </w:t>
            </w:r>
            <w:r w:rsidRPr="00A55A44">
              <w:rPr>
                <w:rFonts w:ascii="Arial" w:eastAsia="SimSun" w:hAnsi="Arial" w:cs="Arial"/>
                <w:sz w:val="24"/>
                <w:szCs w:val="24"/>
                <w:lang w:eastAsia="zh-CN"/>
              </w:rPr>
              <w:t>交流。</w:t>
            </w:r>
          </w:p>
          <w:p w14:paraId="47F6F45D" w14:textId="77777777" w:rsidR="00FA33EF" w:rsidRPr="00A55A44" w:rsidRDefault="00FA33EF" w:rsidP="00472C4B">
            <w:pPr>
              <w:rPr>
                <w:rFonts w:ascii="Arial" w:eastAsia="SimSun" w:hAnsi="Arial" w:cs="Arial"/>
                <w:lang w:eastAsia="ko-KR"/>
              </w:rPr>
            </w:pPr>
          </w:p>
        </w:tc>
      </w:tr>
      <w:tr w:rsidR="00A55A44" w:rsidRPr="00A55A44" w14:paraId="1615EF28" w14:textId="77777777" w:rsidTr="00472C4B">
        <w:tc>
          <w:tcPr>
            <w:tcW w:w="3969" w:type="dxa"/>
            <w:shd w:val="clear" w:color="auto" w:fill="auto"/>
          </w:tcPr>
          <w:p w14:paraId="4E7CF0C0" w14:textId="77777777" w:rsidR="00FA33EF" w:rsidRPr="00A55A44" w:rsidRDefault="00FA33EF" w:rsidP="00472C4B">
            <w:pPr>
              <w:rPr>
                <w:rFonts w:ascii="Arial" w:hAnsi="Arial" w:cs="Arial"/>
              </w:rPr>
            </w:pPr>
            <w:r w:rsidRPr="00A55A44">
              <w:rPr>
                <w:rFonts w:ascii="Arial" w:hAnsi="Arial" w:cs="Arial"/>
              </w:rPr>
              <w:t>Specialist services are available for people from culturally diverse backgrounds including those with disability, care leavers and former child migrants.</w:t>
            </w:r>
          </w:p>
        </w:tc>
        <w:tc>
          <w:tcPr>
            <w:tcW w:w="4395" w:type="dxa"/>
            <w:shd w:val="clear" w:color="auto" w:fill="auto"/>
          </w:tcPr>
          <w:p w14:paraId="2A2CDC8E" w14:textId="77777777" w:rsidR="00FA33EF" w:rsidRPr="00A55A44" w:rsidRDefault="00FA33EF" w:rsidP="00472C4B">
            <w:pPr>
              <w:rPr>
                <w:rFonts w:ascii="Arial" w:eastAsia="SimSun" w:hAnsi="Arial" w:cs="Arial"/>
                <w:lang w:eastAsia="ko-KR"/>
              </w:rPr>
            </w:pPr>
            <w:r w:rsidRPr="00A55A44">
              <w:rPr>
                <w:rFonts w:ascii="Arial" w:eastAsia="SimSun" w:hAnsi="Arial" w:cs="Arial"/>
                <w:lang w:eastAsia="zh-TW"/>
              </w:rPr>
              <w:t>來自不同文化背景的人士，包括殘障人士、脫離照管者（</w:t>
            </w:r>
            <w:r w:rsidRPr="00A55A44">
              <w:rPr>
                <w:rFonts w:ascii="Arial" w:eastAsia="SimSun" w:hAnsi="Arial" w:cs="Arial"/>
                <w:lang w:eastAsia="zh-TW"/>
              </w:rPr>
              <w:t>care leaver</w:t>
            </w:r>
            <w:r w:rsidRPr="00A55A44">
              <w:rPr>
                <w:rFonts w:ascii="Arial" w:eastAsia="SimSun" w:hAnsi="Arial" w:cs="Arial"/>
                <w:lang w:eastAsia="zh-TW"/>
              </w:rPr>
              <w:t>），以及過去的兒童移民，可以獲得專門服務。</w:t>
            </w:r>
          </w:p>
        </w:tc>
      </w:tr>
      <w:tr w:rsidR="00A55A44" w:rsidRPr="00A55A44" w14:paraId="2E083E9D" w14:textId="77777777" w:rsidTr="00472C4B">
        <w:tc>
          <w:tcPr>
            <w:tcW w:w="3969" w:type="dxa"/>
            <w:shd w:val="clear" w:color="auto" w:fill="auto"/>
          </w:tcPr>
          <w:p w14:paraId="62849484" w14:textId="77777777" w:rsidR="00FA33EF" w:rsidRPr="00A55A44" w:rsidRDefault="00FA33EF" w:rsidP="00FA4923">
            <w:pPr>
              <w:pStyle w:val="Heading3"/>
              <w:rPr>
                <w:rFonts w:asciiTheme="minorBidi" w:hAnsiTheme="minorBidi" w:cstheme="minorBidi"/>
                <w:color w:val="auto"/>
              </w:rPr>
            </w:pPr>
            <w:r w:rsidRPr="00A55A44">
              <w:rPr>
                <w:rFonts w:asciiTheme="minorBidi" w:hAnsiTheme="minorBidi" w:cstheme="minorBidi"/>
                <w:color w:val="auto"/>
              </w:rPr>
              <w:t>Contact the National</w:t>
            </w:r>
            <w:r w:rsidRPr="00A55A44">
              <w:rPr>
                <w:rFonts w:asciiTheme="minorBidi" w:hAnsiTheme="minorBidi" w:cstheme="minorBidi"/>
                <w:color w:val="auto"/>
              </w:rPr>
              <w:br/>
              <w:t>Redress Scheme</w:t>
            </w:r>
          </w:p>
        </w:tc>
        <w:tc>
          <w:tcPr>
            <w:tcW w:w="4395" w:type="dxa"/>
            <w:shd w:val="clear" w:color="auto" w:fill="auto"/>
          </w:tcPr>
          <w:p w14:paraId="778114CF" w14:textId="77777777" w:rsidR="00FA33EF" w:rsidRPr="00A55A44" w:rsidRDefault="00FA33EF" w:rsidP="00FA4923">
            <w:pPr>
              <w:pStyle w:val="Heading3"/>
              <w:rPr>
                <w:color w:val="auto"/>
                <w:lang w:eastAsia="ko-KR"/>
              </w:rPr>
            </w:pPr>
            <w:r w:rsidRPr="00A55A44">
              <w:rPr>
                <w:rFonts w:ascii="SimSun" w:eastAsia="SimSun" w:hAnsi="SimSun"/>
                <w:color w:val="auto"/>
                <w:lang w:eastAsia="zh-CN"/>
              </w:rPr>
              <w:t>聯絡</w:t>
            </w:r>
            <w:r w:rsidRPr="00A55A44">
              <w:rPr>
                <w:rFonts w:asciiTheme="minorBidi" w:eastAsia="SimSun" w:hAnsiTheme="minorBidi" w:cstheme="minorBidi"/>
                <w:b w:val="0"/>
                <w:bCs w:val="0"/>
                <w:color w:val="auto"/>
              </w:rPr>
              <w:t>National</w:t>
            </w:r>
            <w:r w:rsidRPr="00A55A44">
              <w:rPr>
                <w:rFonts w:asciiTheme="minorBidi" w:eastAsia="SimSun" w:hAnsiTheme="minorBidi" w:cstheme="minorBidi"/>
                <w:b w:val="0"/>
                <w:bCs w:val="0"/>
                <w:color w:val="auto"/>
              </w:rPr>
              <w:br/>
              <w:t>Redress Scheme</w:t>
            </w:r>
          </w:p>
        </w:tc>
      </w:tr>
      <w:tr w:rsidR="00A55A44" w:rsidRPr="00A55A44" w14:paraId="1CED6F4E" w14:textId="77777777" w:rsidTr="00472C4B">
        <w:tc>
          <w:tcPr>
            <w:tcW w:w="3969" w:type="dxa"/>
            <w:shd w:val="clear" w:color="auto" w:fill="auto"/>
          </w:tcPr>
          <w:p w14:paraId="0D56D8CB" w14:textId="77777777" w:rsidR="00FA33EF" w:rsidRPr="00A55A44" w:rsidRDefault="00FA33EF" w:rsidP="00472C4B">
            <w:pPr>
              <w:pStyle w:val="Pa4"/>
              <w:spacing w:after="100"/>
              <w:rPr>
                <w:rFonts w:ascii="Arial" w:hAnsi="Arial" w:cs="Arial"/>
                <w:b/>
                <w:bCs/>
              </w:rPr>
            </w:pPr>
            <w:r w:rsidRPr="00A55A44">
              <w:rPr>
                <w:rFonts w:ascii="Arial" w:hAnsi="Arial" w:cs="Arial"/>
              </w:rPr>
              <w:t xml:space="preserve">To find out more about your options </w:t>
            </w:r>
            <w:r w:rsidRPr="00A55A44">
              <w:rPr>
                <w:rFonts w:ascii="Arial" w:hAnsi="Arial" w:cs="Arial"/>
              </w:rPr>
              <w:br/>
              <w:t xml:space="preserve">or to connect with Redress Support </w:t>
            </w:r>
            <w:r w:rsidRPr="00A55A44">
              <w:rPr>
                <w:rFonts w:ascii="Arial" w:hAnsi="Arial" w:cs="Arial"/>
              </w:rPr>
              <w:br/>
              <w:t xml:space="preserve">Services, call </w:t>
            </w:r>
            <w:r w:rsidRPr="00A55A44">
              <w:rPr>
                <w:rFonts w:ascii="Arial" w:hAnsi="Arial" w:cs="Arial"/>
                <w:b/>
                <w:bCs/>
              </w:rPr>
              <w:t>1800 737 377</w:t>
            </w:r>
          </w:p>
        </w:tc>
        <w:tc>
          <w:tcPr>
            <w:tcW w:w="4395" w:type="dxa"/>
            <w:shd w:val="clear" w:color="auto" w:fill="auto"/>
          </w:tcPr>
          <w:p w14:paraId="57C7895C" w14:textId="77777777" w:rsidR="00FA33EF" w:rsidRPr="00A55A44" w:rsidRDefault="00FA33EF" w:rsidP="00472C4B">
            <w:pPr>
              <w:rPr>
                <w:rFonts w:ascii="Arial" w:eastAsia="SimSun" w:hAnsi="Arial" w:cs="Arial"/>
                <w:lang w:eastAsia="ko-KR"/>
              </w:rPr>
            </w:pPr>
            <w:r w:rsidRPr="00A55A44">
              <w:rPr>
                <w:rFonts w:ascii="Arial" w:eastAsia="SimSun" w:hAnsi="Arial" w:cs="Arial"/>
                <w:lang w:eastAsia="zh-CN"/>
              </w:rPr>
              <w:t>瞭解更多選項内容或聯絡</w:t>
            </w:r>
            <w:r w:rsidRPr="00A55A44">
              <w:rPr>
                <w:rFonts w:ascii="Arial" w:eastAsia="SimSun" w:hAnsi="Arial" w:cs="Arial"/>
              </w:rPr>
              <w:t>Redress Support Services</w:t>
            </w:r>
            <w:r w:rsidRPr="00A55A44">
              <w:rPr>
                <w:rFonts w:ascii="Arial" w:eastAsia="SimSun" w:hAnsi="Arial" w:cs="Arial"/>
                <w:lang w:eastAsia="zh-CN"/>
              </w:rPr>
              <w:t>，請致電</w:t>
            </w:r>
            <w:r w:rsidRPr="00A55A44">
              <w:rPr>
                <w:rFonts w:ascii="Arial" w:eastAsia="SimSun" w:hAnsi="Arial" w:cs="Arial"/>
              </w:rPr>
              <w:t xml:space="preserve"> </w:t>
            </w:r>
            <w:r w:rsidRPr="00A55A44">
              <w:rPr>
                <w:rFonts w:ascii="Arial" w:eastAsia="SimSun" w:hAnsi="Arial" w:cs="Arial"/>
                <w:b/>
                <w:bCs/>
              </w:rPr>
              <w:t>1800 737 37</w:t>
            </w:r>
            <w:r w:rsidRPr="00A55A44">
              <w:rPr>
                <w:rFonts w:ascii="Arial" w:eastAsia="SimSun" w:hAnsi="Arial" w:cs="Arial"/>
              </w:rPr>
              <w:t>7</w:t>
            </w:r>
            <w:r w:rsidRPr="00A55A44">
              <w:rPr>
                <w:rFonts w:ascii="Arial" w:eastAsia="SimSun" w:hAnsi="Arial" w:cs="Arial"/>
                <w:lang w:eastAsia="zh-CN"/>
              </w:rPr>
              <w:t>。</w:t>
            </w:r>
          </w:p>
        </w:tc>
      </w:tr>
      <w:tr w:rsidR="00A55A44" w:rsidRPr="00A55A44" w14:paraId="29830FF8" w14:textId="77777777" w:rsidTr="00472C4B">
        <w:tc>
          <w:tcPr>
            <w:tcW w:w="3969" w:type="dxa"/>
            <w:shd w:val="clear" w:color="auto" w:fill="auto"/>
          </w:tcPr>
          <w:p w14:paraId="5BD3D7DB" w14:textId="2863FF10" w:rsidR="00FA33EF" w:rsidRPr="00A55A44" w:rsidRDefault="00FA33EF" w:rsidP="00472C4B">
            <w:pPr>
              <w:rPr>
                <w:rFonts w:ascii="Arial" w:hAnsi="Arial" w:cs="Arial"/>
              </w:rPr>
            </w:pPr>
            <w:r w:rsidRPr="00A55A44">
              <w:rPr>
                <w:rFonts w:ascii="Arial" w:hAnsi="Arial" w:cs="Arial"/>
              </w:rPr>
              <w:t xml:space="preserve">Available Monday to Friday, </w:t>
            </w:r>
            <w:r w:rsidRPr="00A55A44">
              <w:rPr>
                <w:rFonts w:ascii="Arial" w:hAnsi="Arial" w:cs="Arial"/>
              </w:rPr>
              <w:br/>
              <w:t xml:space="preserve">8am–5pm </w:t>
            </w:r>
          </w:p>
        </w:tc>
        <w:tc>
          <w:tcPr>
            <w:tcW w:w="4395" w:type="dxa"/>
            <w:shd w:val="clear" w:color="auto" w:fill="auto"/>
          </w:tcPr>
          <w:p w14:paraId="690CC233" w14:textId="3A67D23B" w:rsidR="00FA33EF" w:rsidRPr="00A55A44" w:rsidRDefault="00FA33EF" w:rsidP="00472C4B">
            <w:pPr>
              <w:rPr>
                <w:rFonts w:ascii="Arial" w:eastAsia="SimSun" w:hAnsi="Arial" w:cs="Arial"/>
                <w:lang w:eastAsia="ko-KR"/>
              </w:rPr>
            </w:pPr>
            <w:r w:rsidRPr="00A55A44">
              <w:rPr>
                <w:rFonts w:ascii="Arial" w:eastAsia="SimSun" w:hAnsi="Arial" w:cs="Arial"/>
                <w:lang w:eastAsia="zh-TW"/>
              </w:rPr>
              <w:t>工作時間：周一至周五，上午</w:t>
            </w:r>
            <w:r w:rsidRPr="00A55A44">
              <w:rPr>
                <w:rFonts w:ascii="Arial" w:eastAsia="SimSun" w:hAnsi="Arial" w:cs="Arial"/>
                <w:lang w:eastAsia="zh-TW"/>
              </w:rPr>
              <w:t>8</w:t>
            </w:r>
            <w:r w:rsidRPr="00A55A44">
              <w:rPr>
                <w:rFonts w:ascii="Arial" w:eastAsia="SimSun" w:hAnsi="Arial" w:cs="Arial"/>
                <w:lang w:eastAsia="zh-TW"/>
              </w:rPr>
              <w:t>時至下午</w:t>
            </w:r>
            <w:r w:rsidRPr="00A55A44">
              <w:rPr>
                <w:rFonts w:ascii="Arial" w:eastAsia="SimSun" w:hAnsi="Arial" w:cs="Arial"/>
                <w:lang w:eastAsia="zh-TW"/>
              </w:rPr>
              <w:t>5</w:t>
            </w:r>
            <w:r w:rsidRPr="00A55A44">
              <w:rPr>
                <w:rFonts w:ascii="Arial" w:eastAsia="SimSun" w:hAnsi="Arial" w:cs="Arial"/>
                <w:lang w:eastAsia="zh-TW"/>
              </w:rPr>
              <w:t>時</w:t>
            </w:r>
          </w:p>
        </w:tc>
      </w:tr>
      <w:tr w:rsidR="00FA33EF" w:rsidRPr="00A55A44" w14:paraId="3DBC1F6E" w14:textId="77777777" w:rsidTr="00472C4B">
        <w:tc>
          <w:tcPr>
            <w:tcW w:w="3969" w:type="dxa"/>
            <w:shd w:val="clear" w:color="auto" w:fill="auto"/>
          </w:tcPr>
          <w:p w14:paraId="24087716" w14:textId="77777777" w:rsidR="00FA33EF" w:rsidRPr="00A55A44" w:rsidRDefault="00FA33EF" w:rsidP="00472C4B">
            <w:pPr>
              <w:rPr>
                <w:rStyle w:val="Strong"/>
                <w:rFonts w:ascii="Arial" w:hAnsi="Arial" w:cs="Arial"/>
              </w:rPr>
            </w:pPr>
            <w:r w:rsidRPr="00A55A44">
              <w:rPr>
                <w:rFonts w:ascii="Arial" w:hAnsi="Arial" w:cs="Arial"/>
              </w:rPr>
              <w:t xml:space="preserve">For assistance in your language </w:t>
            </w:r>
            <w:r w:rsidRPr="00A55A44">
              <w:rPr>
                <w:rFonts w:ascii="Arial" w:hAnsi="Arial" w:cs="Arial"/>
              </w:rPr>
              <w:br/>
              <w:t xml:space="preserve">call the Translating and </w:t>
            </w:r>
            <w:r w:rsidRPr="00A55A44">
              <w:rPr>
                <w:rFonts w:ascii="Arial" w:hAnsi="Arial" w:cs="Arial"/>
              </w:rPr>
              <w:br/>
              <w:t xml:space="preserve">Interpreting Service on </w:t>
            </w:r>
            <w:r w:rsidRPr="00A55A44">
              <w:rPr>
                <w:rStyle w:val="Strong"/>
                <w:rFonts w:ascii="Arial" w:hAnsi="Arial" w:cs="Arial"/>
              </w:rPr>
              <w:t>131 450</w:t>
            </w:r>
          </w:p>
          <w:p w14:paraId="73CD403C" w14:textId="6BAF18E8" w:rsidR="00FA33EF" w:rsidRPr="00A55A44" w:rsidRDefault="00FA33EF" w:rsidP="00472C4B">
            <w:pPr>
              <w:rPr>
                <w:rFonts w:ascii="Arial" w:hAnsi="Arial" w:cs="Arial"/>
                <w:b/>
                <w:bCs/>
              </w:rPr>
            </w:pPr>
            <w:r w:rsidRPr="00A55A44">
              <w:rPr>
                <w:rFonts w:ascii="Arial" w:hAnsi="Arial" w:cs="Arial"/>
                <w:b/>
                <w:bCs/>
              </w:rPr>
              <w:t xml:space="preserve">Or visit </w:t>
            </w:r>
            <w:r w:rsidR="00EB5704" w:rsidRPr="00A55A44">
              <w:rPr>
                <w:rStyle w:val="Hyperlink"/>
                <w:rFonts w:asciiTheme="minorBidi" w:hAnsiTheme="minorBidi"/>
                <w:b/>
                <w:bCs/>
                <w:color w:val="auto"/>
                <w:u w:val="none"/>
              </w:rPr>
              <w:t>nationalredress.gov.au</w:t>
            </w:r>
          </w:p>
        </w:tc>
        <w:tc>
          <w:tcPr>
            <w:tcW w:w="4395" w:type="dxa"/>
            <w:shd w:val="clear" w:color="auto" w:fill="auto"/>
          </w:tcPr>
          <w:p w14:paraId="2426354F" w14:textId="77777777" w:rsidR="00FA33EF" w:rsidRPr="00A55A44" w:rsidRDefault="00FA33EF" w:rsidP="00472C4B">
            <w:pPr>
              <w:rPr>
                <w:rFonts w:ascii="Arial" w:eastAsia="SimSun" w:hAnsi="Arial" w:cs="Arial"/>
                <w:lang w:eastAsia="zh-TW"/>
              </w:rPr>
            </w:pPr>
            <w:r w:rsidRPr="00A55A44">
              <w:rPr>
                <w:rFonts w:ascii="Arial" w:eastAsia="SimSun" w:hAnsi="Arial" w:cs="Arial"/>
                <w:lang w:eastAsia="zh-TW"/>
              </w:rPr>
              <w:t>如需语言協助，請致電翻譯與傳譯服務</w:t>
            </w:r>
            <w:r w:rsidRPr="00A55A44">
              <w:rPr>
                <w:rStyle w:val="Strong"/>
                <w:rFonts w:ascii="Arial" w:eastAsia="SimSun" w:hAnsi="Arial" w:cs="Arial"/>
                <w:lang w:eastAsia="zh-TW"/>
              </w:rPr>
              <w:t>131 450</w:t>
            </w:r>
          </w:p>
          <w:p w14:paraId="68D7E6BF" w14:textId="04235848" w:rsidR="00FA33EF" w:rsidRPr="00A55A44" w:rsidRDefault="00FA33EF" w:rsidP="00472C4B">
            <w:pPr>
              <w:rPr>
                <w:rFonts w:ascii="Arial" w:eastAsia="SimSun" w:hAnsi="Arial" w:cs="Arial"/>
                <w:lang w:eastAsia="ko-KR"/>
              </w:rPr>
            </w:pPr>
            <w:r w:rsidRPr="00A55A44">
              <w:rPr>
                <w:rFonts w:ascii="Arial" w:eastAsia="SimSun" w:hAnsi="Arial" w:cs="Arial"/>
                <w:b/>
                <w:bCs/>
                <w:lang w:eastAsia="zh-CN"/>
              </w:rPr>
              <w:t>或瀏覽</w:t>
            </w:r>
            <w:r w:rsidR="00EB5704" w:rsidRPr="00A55A44">
              <w:rPr>
                <w:rStyle w:val="Hyperlink"/>
                <w:rFonts w:asciiTheme="minorBidi" w:hAnsiTheme="minorBidi"/>
                <w:b/>
                <w:bCs/>
                <w:color w:val="auto"/>
                <w:u w:val="none"/>
              </w:rPr>
              <w:t>nationalredress.gov.au</w:t>
            </w:r>
          </w:p>
        </w:tc>
      </w:tr>
    </w:tbl>
    <w:p w14:paraId="750E83F8" w14:textId="77777777" w:rsidR="00FA33EF" w:rsidRPr="00A55A44" w:rsidRDefault="00FA33EF" w:rsidP="00FA33EF"/>
    <w:p w14:paraId="4907F190" w14:textId="77777777" w:rsidR="00014221" w:rsidRPr="00A55A44" w:rsidRDefault="00014221"/>
    <w:sectPr w:rsidR="00014221" w:rsidRPr="00A55A44">
      <w:headerReference w:type="even" r:id="rId7"/>
      <w:headerReference w:type="default" r:id="rId8"/>
      <w:footerReference w:type="even" r:id="rId9"/>
      <w:footerReference w:type="default" r:id="rId10"/>
      <w:headerReference w:type="first" r:id="rId11"/>
      <w:footerReference w:type="first" r:id="rId12"/>
      <w:pgSz w:w="11906" w:h="16838"/>
      <w:pgMar w:top="2269" w:right="1701" w:bottom="1701" w:left="1701" w:header="964"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FFCA" w14:textId="77777777" w:rsidR="00BA684D" w:rsidRDefault="00BA684D">
      <w:r>
        <w:separator/>
      </w:r>
    </w:p>
  </w:endnote>
  <w:endnote w:type="continuationSeparator" w:id="0">
    <w:p w14:paraId="381E17AC" w14:textId="77777777" w:rsidR="00BA684D" w:rsidRDefault="00BA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204" w14:textId="77777777" w:rsidR="00B574A7" w:rsidRDefault="00B57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84551"/>
      <w:docPartObj>
        <w:docPartGallery w:val="Page Numbers (Bottom of Page)"/>
        <w:docPartUnique/>
      </w:docPartObj>
    </w:sdtPr>
    <w:sdtContent>
      <w:p w14:paraId="7EEE473B" w14:textId="77777777" w:rsidR="00A25591" w:rsidRDefault="00BE38F1">
        <w:pPr>
          <w:pStyle w:val="Footer"/>
        </w:pPr>
        <w:r>
          <w:rPr>
            <w:rStyle w:val="PageNumber"/>
            <w:rFonts w:ascii="Arial" w:hAnsi="Arial" w:cs="Arial"/>
            <w:sz w:val="15"/>
            <w:szCs w:val="15"/>
          </w:rPr>
          <w:fldChar w:fldCharType="begin"/>
        </w:r>
        <w:r>
          <w:rPr>
            <w:rStyle w:val="PageNumber"/>
            <w:rFonts w:ascii="Arial" w:hAnsi="Arial" w:cs="Arial"/>
            <w:sz w:val="15"/>
            <w:szCs w:val="15"/>
          </w:rPr>
          <w:instrText>PAGE</w:instrText>
        </w:r>
        <w:r>
          <w:rPr>
            <w:rStyle w:val="PageNumber"/>
            <w:rFonts w:ascii="Arial" w:hAnsi="Arial" w:cs="Arial"/>
            <w:sz w:val="15"/>
            <w:szCs w:val="15"/>
          </w:rPr>
          <w:fldChar w:fldCharType="separate"/>
        </w:r>
        <w:r w:rsidR="00A55A44">
          <w:rPr>
            <w:rStyle w:val="PageNumber"/>
            <w:rFonts w:ascii="Arial" w:hAnsi="Arial" w:cs="Arial"/>
            <w:noProof/>
            <w:sz w:val="15"/>
            <w:szCs w:val="15"/>
          </w:rPr>
          <w:t>1</w:t>
        </w:r>
        <w:r>
          <w:rPr>
            <w:rStyle w:val="PageNumber"/>
            <w:rFonts w:ascii="Arial" w:hAnsi="Arial" w:cs="Arial"/>
            <w:sz w:val="15"/>
            <w:szCs w:val="15"/>
          </w:rPr>
          <w:fldChar w:fldCharType="end"/>
        </w:r>
      </w:p>
    </w:sdtContent>
  </w:sdt>
  <w:p w14:paraId="162FA87C" w14:textId="77777777" w:rsidR="00A25591" w:rsidRDefault="00A255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C294" w14:textId="77777777" w:rsidR="00B574A7" w:rsidRDefault="00B5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4131" w14:textId="77777777" w:rsidR="00BA684D" w:rsidRDefault="00BA684D">
      <w:r>
        <w:separator/>
      </w:r>
    </w:p>
  </w:footnote>
  <w:footnote w:type="continuationSeparator" w:id="0">
    <w:p w14:paraId="330F2892" w14:textId="77777777" w:rsidR="00BA684D" w:rsidRDefault="00BA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60C8" w14:textId="77777777" w:rsidR="00B574A7" w:rsidRDefault="00B57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619" w14:textId="57115C19" w:rsidR="00A25591" w:rsidRDefault="00A25591">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3E8E" w14:textId="77777777" w:rsidR="00B574A7" w:rsidRDefault="00B5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25AF9"/>
    <w:multiLevelType w:val="multilevel"/>
    <w:tmpl w:val="BD2485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D622018"/>
    <w:multiLevelType w:val="multilevel"/>
    <w:tmpl w:val="03985E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76306404">
    <w:abstractNumId w:val="0"/>
  </w:num>
  <w:num w:numId="2" w16cid:durableId="40785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3EF"/>
    <w:rsid w:val="00014221"/>
    <w:rsid w:val="000849AF"/>
    <w:rsid w:val="000C0075"/>
    <w:rsid w:val="001415BF"/>
    <w:rsid w:val="0028568B"/>
    <w:rsid w:val="005379CB"/>
    <w:rsid w:val="0059703A"/>
    <w:rsid w:val="007A044F"/>
    <w:rsid w:val="007F326B"/>
    <w:rsid w:val="0087419C"/>
    <w:rsid w:val="008F5281"/>
    <w:rsid w:val="00A05FA3"/>
    <w:rsid w:val="00A25591"/>
    <w:rsid w:val="00A55A44"/>
    <w:rsid w:val="00B574A7"/>
    <w:rsid w:val="00BA684D"/>
    <w:rsid w:val="00BA6F5C"/>
    <w:rsid w:val="00BE38F1"/>
    <w:rsid w:val="00DF0D97"/>
    <w:rsid w:val="00EB5704"/>
    <w:rsid w:val="00F7752F"/>
    <w:rsid w:val="00FA33EF"/>
    <w:rsid w:val="00FA4923"/>
    <w:rsid w:val="00FC1A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A2FD"/>
  <w15:docId w15:val="{BD25929F-A825-DE41-BB6B-07101A70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EF"/>
    <w:rPr>
      <w:kern w:val="0"/>
      <w:lang w:eastAsia="en-US"/>
      <w14:ligatures w14:val="none"/>
    </w:rPr>
  </w:style>
  <w:style w:type="paragraph" w:styleId="Heading1">
    <w:name w:val="heading 1"/>
    <w:basedOn w:val="Normal"/>
    <w:next w:val="Normal"/>
    <w:link w:val="Heading1Char"/>
    <w:uiPriority w:val="9"/>
    <w:qFormat/>
    <w:rsid w:val="00DF0D9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F0D9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A492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A33EF"/>
  </w:style>
  <w:style w:type="character" w:customStyle="1" w:styleId="FooterChar">
    <w:name w:val="Footer Char"/>
    <w:basedOn w:val="DefaultParagraphFont"/>
    <w:link w:val="Footer"/>
    <w:uiPriority w:val="99"/>
    <w:qFormat/>
    <w:rsid w:val="00FA33EF"/>
  </w:style>
  <w:style w:type="character" w:styleId="PageNumber">
    <w:name w:val="page number"/>
    <w:basedOn w:val="DefaultParagraphFont"/>
    <w:uiPriority w:val="99"/>
    <w:semiHidden/>
    <w:unhideWhenUsed/>
    <w:qFormat/>
    <w:rsid w:val="00FA33EF"/>
  </w:style>
  <w:style w:type="character" w:styleId="Strong">
    <w:name w:val="Strong"/>
    <w:uiPriority w:val="22"/>
    <w:qFormat/>
    <w:rsid w:val="00FA33EF"/>
    <w:rPr>
      <w:b/>
      <w:bCs/>
    </w:rPr>
  </w:style>
  <w:style w:type="paragraph" w:styleId="Header">
    <w:name w:val="header"/>
    <w:basedOn w:val="Normal"/>
    <w:link w:val="HeaderChar"/>
    <w:uiPriority w:val="99"/>
    <w:unhideWhenUsed/>
    <w:rsid w:val="00FA33EF"/>
    <w:pPr>
      <w:tabs>
        <w:tab w:val="center" w:pos="4513"/>
        <w:tab w:val="right" w:pos="9026"/>
      </w:tabs>
    </w:pPr>
    <w:rPr>
      <w:kern w:val="2"/>
      <w:lang w:eastAsia="zh-CN"/>
      <w14:ligatures w14:val="standardContextual"/>
    </w:rPr>
  </w:style>
  <w:style w:type="character" w:customStyle="1" w:styleId="HeaderChar1">
    <w:name w:val="Header Char1"/>
    <w:basedOn w:val="DefaultParagraphFont"/>
    <w:uiPriority w:val="99"/>
    <w:semiHidden/>
    <w:rsid w:val="00FA33EF"/>
    <w:rPr>
      <w:kern w:val="0"/>
      <w:lang w:eastAsia="en-US"/>
      <w14:ligatures w14:val="none"/>
    </w:rPr>
  </w:style>
  <w:style w:type="paragraph" w:styleId="Footer">
    <w:name w:val="footer"/>
    <w:basedOn w:val="Normal"/>
    <w:link w:val="FooterChar"/>
    <w:uiPriority w:val="99"/>
    <w:unhideWhenUsed/>
    <w:rsid w:val="00FA33EF"/>
    <w:pPr>
      <w:tabs>
        <w:tab w:val="center" w:pos="4513"/>
        <w:tab w:val="right" w:pos="9026"/>
      </w:tabs>
    </w:pPr>
    <w:rPr>
      <w:kern w:val="2"/>
      <w:lang w:eastAsia="zh-CN"/>
      <w14:ligatures w14:val="standardContextual"/>
    </w:rPr>
  </w:style>
  <w:style w:type="character" w:customStyle="1" w:styleId="FooterChar1">
    <w:name w:val="Footer Char1"/>
    <w:basedOn w:val="DefaultParagraphFont"/>
    <w:uiPriority w:val="99"/>
    <w:semiHidden/>
    <w:rsid w:val="00FA33EF"/>
    <w:rPr>
      <w:kern w:val="0"/>
      <w:lang w:eastAsia="en-US"/>
      <w14:ligatures w14:val="none"/>
    </w:rPr>
  </w:style>
  <w:style w:type="paragraph" w:styleId="ListParagraph">
    <w:name w:val="List Paragraph"/>
    <w:basedOn w:val="Normal"/>
    <w:uiPriority w:val="34"/>
    <w:qFormat/>
    <w:rsid w:val="00FA33EF"/>
    <w:pPr>
      <w:spacing w:after="160" w:line="259" w:lineRule="auto"/>
      <w:ind w:left="720"/>
      <w:contextualSpacing/>
    </w:pPr>
    <w:rPr>
      <w:sz w:val="22"/>
      <w:szCs w:val="22"/>
    </w:rPr>
  </w:style>
  <w:style w:type="paragraph" w:customStyle="1" w:styleId="Pa1">
    <w:name w:val="Pa1"/>
    <w:basedOn w:val="Normal"/>
    <w:next w:val="Normal"/>
    <w:uiPriority w:val="99"/>
    <w:qFormat/>
    <w:rsid w:val="00FA33EF"/>
    <w:pPr>
      <w:spacing w:line="281" w:lineRule="atLeast"/>
    </w:pPr>
    <w:rPr>
      <w:rFonts w:ascii="Gotham" w:eastAsiaTheme="minorHAnsi" w:hAnsi="Gotham"/>
    </w:rPr>
  </w:style>
  <w:style w:type="paragraph" w:customStyle="1" w:styleId="Pa4">
    <w:name w:val="Pa4"/>
    <w:basedOn w:val="Normal"/>
    <w:next w:val="Normal"/>
    <w:uiPriority w:val="99"/>
    <w:qFormat/>
    <w:rsid w:val="00FA33EF"/>
    <w:pPr>
      <w:spacing w:line="241" w:lineRule="atLeast"/>
    </w:pPr>
    <w:rPr>
      <w:rFonts w:ascii="Gotham" w:eastAsiaTheme="minorHAnsi" w:hAnsi="Gotham"/>
    </w:rPr>
  </w:style>
  <w:style w:type="table" w:styleId="TableGrid">
    <w:name w:val="Table Grid"/>
    <w:basedOn w:val="TableNormal"/>
    <w:uiPriority w:val="39"/>
    <w:rsid w:val="00FA33EF"/>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0D97"/>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DF0D97"/>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FA4923"/>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EB5704"/>
    <w:rPr>
      <w:smallCaps w:val="0"/>
      <w:color w:val="000000"/>
      <w:u w:val="single"/>
    </w:rPr>
  </w:style>
  <w:style w:type="character" w:styleId="SubtleReference">
    <w:name w:val="Subtle Reference"/>
    <w:basedOn w:val="DefaultParagraphFont"/>
    <w:uiPriority w:val="31"/>
    <w:qFormat/>
    <w:rsid w:val="00EB5704"/>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4" ma:contentTypeDescription="Create a new document." ma:contentTypeScope="" ma:versionID="2d595c6338fd8e3a738831cea1372deb">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dd050d15106352eb576cb52de0857e1"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978AC-351D-4C88-BFB8-1A31159E0850}"/>
</file>

<file path=customXml/itemProps2.xml><?xml version="1.0" encoding="utf-8"?>
<ds:datastoreItem xmlns:ds="http://schemas.openxmlformats.org/officeDocument/2006/customXml" ds:itemID="{514D8771-A3BB-4E93-9148-08DC66338F5A}"/>
</file>

<file path=customXml/itemProps3.xml><?xml version="1.0" encoding="utf-8"?>
<ds:datastoreItem xmlns:ds="http://schemas.openxmlformats.org/officeDocument/2006/customXml" ds:itemID="{85C03591-6DDA-4F21-8DDD-DB432A4DFFC2}"/>
</file>

<file path=docProps/app.xml><?xml version="1.0" encoding="utf-8"?>
<Properties xmlns="http://schemas.openxmlformats.org/officeDocument/2006/extended-properties" xmlns:vt="http://schemas.openxmlformats.org/officeDocument/2006/docPropsVTypes">
  <Template>Normal.dotm</Template>
  <TotalTime>9</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DSS Redress CALD Traditional Chinese Brochure</vt:lpstr>
    </vt:vector>
  </TitlesOfParts>
  <Manager/>
  <Company/>
  <LinksUpToDate>false</LinksUpToDate>
  <CharactersWithSpaces>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Traditional Chinese Brochure</dc:title>
  <dc:subject/>
  <dc:creator/>
  <cp:keywords/>
  <dc:description/>
  <cp:lastModifiedBy>Daphne Song</cp:lastModifiedBy>
  <cp:revision>13</cp:revision>
  <dcterms:created xsi:type="dcterms:W3CDTF">2023-09-27T08:01:00Z</dcterms:created>
  <dcterms:modified xsi:type="dcterms:W3CDTF">2024-09-10T04:35:00Z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