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538F7F" w14:textId="7DCF69AF" w:rsidR="000A7582" w:rsidRDefault="000A7582" w:rsidP="00D0417C">
      <w:pPr>
        <w:pStyle w:val="Heading1"/>
        <w:spacing w:before="120"/>
        <w:rPr>
          <w:rFonts w:cstheme="minorHAnsi"/>
          <w:sz w:val="52"/>
          <w:szCs w:val="52"/>
        </w:rPr>
      </w:pPr>
      <w:r>
        <w:rPr>
          <w:noProof/>
        </w:rPr>
        <w:drawing>
          <wp:anchor distT="0" distB="0" distL="114300" distR="114300" simplePos="0" relativeHeight="251670528" behindDoc="1" locked="0" layoutInCell="1" allowOverlap="1" wp14:anchorId="7A111CB7" wp14:editId="54E4BAF9">
            <wp:simplePos x="0" y="0"/>
            <wp:positionH relativeFrom="page">
              <wp:align>left</wp:align>
            </wp:positionH>
            <wp:positionV relativeFrom="page">
              <wp:align>bottom</wp:align>
            </wp:positionV>
            <wp:extent cx="10692765" cy="5256312"/>
            <wp:effectExtent l="0" t="0" r="0" b="1905"/>
            <wp:wrapNone/>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pic:nvPicPr>
                  <pic:blipFill>
                    <a:blip r:embed="rId11">
                      <a:extLst>
                        <a:ext uri="{28A0092B-C50C-407E-A947-70E740481C1C}">
                          <a14:useLocalDpi xmlns:a14="http://schemas.microsoft.com/office/drawing/2010/main" val="0"/>
                        </a:ext>
                      </a:extLst>
                    </a:blip>
                    <a:stretch>
                      <a:fillRect/>
                    </a:stretch>
                  </pic:blipFill>
                  <pic:spPr>
                    <a:xfrm>
                      <a:off x="0" y="0"/>
                      <a:ext cx="10692765" cy="5256312"/>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77EEA318" wp14:editId="18F3C9C8">
            <wp:extent cx="4333875" cy="1438286"/>
            <wp:effectExtent l="0" t="0" r="0" b="9525"/>
            <wp:docPr id="938251649" name="Picture 1" descr="National Redress Scheme. For people who have experienceed institutional child sexual ab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251649" name="Picture 1" descr="National Redress Scheme. For people who have experienceed institutional child sexual abus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78073" cy="1452954"/>
                    </a:xfrm>
                    <a:prstGeom prst="rect">
                      <a:avLst/>
                    </a:prstGeom>
                  </pic:spPr>
                </pic:pic>
              </a:graphicData>
            </a:graphic>
          </wp:inline>
        </w:drawing>
      </w:r>
    </w:p>
    <w:p w14:paraId="7EC90A1B" w14:textId="7E8E4BCF" w:rsidR="000A7582" w:rsidRDefault="000A7582" w:rsidP="00D0417C">
      <w:pPr>
        <w:pStyle w:val="Heading1"/>
        <w:spacing w:before="120"/>
        <w:rPr>
          <w:rFonts w:cstheme="minorHAnsi"/>
          <w:sz w:val="52"/>
          <w:szCs w:val="52"/>
        </w:rPr>
      </w:pPr>
    </w:p>
    <w:p w14:paraId="7A073245" w14:textId="47EDDF9B" w:rsidR="000A7582" w:rsidRDefault="000A7582" w:rsidP="000A7582">
      <w:pPr>
        <w:spacing w:after="360"/>
        <w:outlineLvl w:val="0"/>
        <w:rPr>
          <w:rFonts w:ascii="Roboto" w:hAnsi="Roboto" w:cstheme="minorHAnsi"/>
          <w:color w:val="E36C0A" w:themeColor="accent6" w:themeShade="BF"/>
          <w:sz w:val="56"/>
          <w:szCs w:val="56"/>
        </w:rPr>
      </w:pPr>
      <w:r w:rsidRPr="000A7582">
        <w:rPr>
          <w:rFonts w:ascii="Roboto" w:hAnsi="Roboto" w:cstheme="minorHAnsi"/>
          <w:color w:val="E36C0A" w:themeColor="accent6" w:themeShade="BF"/>
          <w:sz w:val="56"/>
          <w:szCs w:val="56"/>
        </w:rPr>
        <w:t xml:space="preserve">Content for social media channels – </w:t>
      </w:r>
      <w:r>
        <w:rPr>
          <w:rFonts w:ascii="Roboto" w:hAnsi="Roboto" w:cstheme="minorHAnsi"/>
          <w:color w:val="E36C0A" w:themeColor="accent6" w:themeShade="BF"/>
          <w:sz w:val="56"/>
          <w:szCs w:val="56"/>
        </w:rPr>
        <w:t>General Audience</w:t>
      </w:r>
    </w:p>
    <w:p w14:paraId="71E191A4" w14:textId="77777777" w:rsidR="000A7582" w:rsidRDefault="000A7582" w:rsidP="000A7582">
      <w:pPr>
        <w:pStyle w:val="Heading2"/>
      </w:pPr>
      <w:r>
        <w:t>About the National Redress Scheme and these social media posts</w:t>
      </w:r>
    </w:p>
    <w:p w14:paraId="759D4460" w14:textId="77777777" w:rsidR="000A7582" w:rsidRPr="007054A8" w:rsidRDefault="000A7582" w:rsidP="000A7582">
      <w:pPr>
        <w:spacing w:before="200"/>
        <w:rPr>
          <w:rFonts w:asciiTheme="minorHAnsi" w:hAnsiTheme="minorHAnsi" w:cstheme="minorHAnsi"/>
        </w:rPr>
      </w:pPr>
      <w:r w:rsidRPr="007054A8">
        <w:rPr>
          <w:rFonts w:asciiTheme="minorHAnsi" w:hAnsiTheme="minorHAnsi" w:cstheme="minorHAnsi"/>
        </w:rPr>
        <w:t>The National Redress Scheme is for people who experienced child sexual abuse while in an institution such as a school, church or place of worship, mission, orphanage, foster care, hospital, detention centre or a sporting club.</w:t>
      </w:r>
    </w:p>
    <w:p w14:paraId="2D550432" w14:textId="77777777" w:rsidR="000A7582" w:rsidRPr="007054A8" w:rsidRDefault="000A7582" w:rsidP="000A7582">
      <w:pPr>
        <w:rPr>
          <w:rFonts w:asciiTheme="minorHAnsi" w:hAnsiTheme="minorHAnsi" w:cstheme="minorHAnsi"/>
        </w:rPr>
      </w:pPr>
      <w:r w:rsidRPr="007054A8">
        <w:rPr>
          <w:rFonts w:asciiTheme="minorHAnsi" w:hAnsiTheme="minorHAnsi" w:cstheme="minorHAnsi"/>
        </w:rPr>
        <w:t>The National Redress Scheme supports people to access redress, which can include a payment, counselling, and a direct personal response from the institution acknowledging and apologising for what happened.</w:t>
      </w:r>
    </w:p>
    <w:p w14:paraId="318ECC9B" w14:textId="77777777" w:rsidR="000A7582" w:rsidRDefault="000A7582" w:rsidP="000A7582">
      <w:pPr>
        <w:rPr>
          <w:rFonts w:asciiTheme="minorHAnsi" w:hAnsiTheme="minorHAnsi" w:cstheme="minorHAnsi"/>
        </w:rPr>
      </w:pPr>
      <w:r w:rsidRPr="007054A8">
        <w:rPr>
          <w:rFonts w:asciiTheme="minorHAnsi" w:hAnsiTheme="minorHAnsi" w:cstheme="minorHAnsi"/>
        </w:rPr>
        <w:t>These social media posts have been designed for you to issue across your o</w:t>
      </w:r>
      <w:r>
        <w:rPr>
          <w:rFonts w:asciiTheme="minorHAnsi" w:hAnsiTheme="minorHAnsi" w:cstheme="minorHAnsi"/>
        </w:rPr>
        <w:t>w</w:t>
      </w:r>
      <w:r w:rsidRPr="007054A8">
        <w:rPr>
          <w:rFonts w:asciiTheme="minorHAnsi" w:hAnsiTheme="minorHAnsi" w:cstheme="minorHAnsi"/>
        </w:rPr>
        <w:t xml:space="preserve">n platforms </w:t>
      </w:r>
      <w:r>
        <w:rPr>
          <w:rFonts w:asciiTheme="minorHAnsi" w:hAnsiTheme="minorHAnsi" w:cstheme="minorHAnsi"/>
        </w:rPr>
        <w:t>to raise awareness of the Scheme.</w:t>
      </w:r>
    </w:p>
    <w:p w14:paraId="4E4C1300" w14:textId="77777777" w:rsidR="000A7582" w:rsidRDefault="000A7582" w:rsidP="000A7582">
      <w:pPr>
        <w:rPr>
          <w:rFonts w:asciiTheme="minorHAnsi" w:hAnsiTheme="minorHAnsi" w:cstheme="minorHAnsi"/>
        </w:rPr>
      </w:pPr>
      <w:r>
        <w:rPr>
          <w:rFonts w:asciiTheme="minorHAnsi" w:hAnsiTheme="minorHAnsi" w:cstheme="minorHAnsi"/>
        </w:rPr>
        <w:t>You can also refer to the moderation guide within the social media kit to assist you monitor and moderate your posts.</w:t>
      </w:r>
    </w:p>
    <w:p w14:paraId="5781C5C8" w14:textId="422A169A" w:rsidR="000A7582" w:rsidRDefault="000A7582" w:rsidP="000A7582">
      <w:pPr>
        <w:rPr>
          <w:rFonts w:asciiTheme="minorHAnsi" w:hAnsiTheme="minorHAnsi" w:cstheme="minorHAnsi"/>
        </w:rPr>
      </w:pPr>
      <w:r>
        <w:rPr>
          <w:rFonts w:asciiTheme="minorHAnsi" w:hAnsiTheme="minorHAnsi" w:cstheme="minorHAnsi"/>
        </w:rPr>
        <w:t xml:space="preserve">Images in this document are placeholders to indicate which image should be used against each post. </w:t>
      </w:r>
      <w:r w:rsidRPr="00327678">
        <w:rPr>
          <w:rFonts w:asciiTheme="minorHAnsi" w:hAnsiTheme="minorHAnsi" w:cstheme="minorHAnsi"/>
        </w:rPr>
        <w:t xml:space="preserve">Please do not copy and paste </w:t>
      </w:r>
      <w:r>
        <w:rPr>
          <w:rFonts w:asciiTheme="minorHAnsi" w:hAnsiTheme="minorHAnsi" w:cstheme="minorHAnsi"/>
        </w:rPr>
        <w:t>images from this document for use in posts. Higher resolution image t</w:t>
      </w:r>
      <w:r w:rsidRPr="00C11ADE">
        <w:rPr>
          <w:rFonts w:asciiTheme="minorHAnsi" w:hAnsiTheme="minorHAnsi" w:cstheme="minorHAnsi"/>
        </w:rPr>
        <w:t xml:space="preserve">iles are available </w:t>
      </w:r>
      <w:r>
        <w:rPr>
          <w:rFonts w:asciiTheme="minorHAnsi" w:hAnsiTheme="minorHAnsi" w:cstheme="minorHAnsi"/>
        </w:rPr>
        <w:t>within</w:t>
      </w:r>
      <w:r w:rsidRPr="00C11ADE">
        <w:rPr>
          <w:rFonts w:asciiTheme="minorHAnsi" w:hAnsiTheme="minorHAnsi" w:cstheme="minorHAnsi"/>
        </w:rPr>
        <w:t xml:space="preserve"> the social media kit</w:t>
      </w:r>
      <w:r>
        <w:rPr>
          <w:rFonts w:asciiTheme="minorHAnsi" w:hAnsiTheme="minorHAnsi" w:cstheme="minorHAnsi"/>
        </w:rPr>
        <w:t>, and are available in formatting for Facebook, Instagram and LinkedIn</w:t>
      </w:r>
      <w:r w:rsidRPr="00C11ADE">
        <w:rPr>
          <w:rFonts w:asciiTheme="minorHAnsi" w:hAnsiTheme="minorHAnsi" w:cstheme="minorHAnsi"/>
        </w:rPr>
        <w:t xml:space="preserve">. </w:t>
      </w:r>
    </w:p>
    <w:p w14:paraId="02CBAA4A" w14:textId="288D813E" w:rsidR="000A7582" w:rsidRPr="000A7582" w:rsidRDefault="000A7582" w:rsidP="000A7582">
      <w:pPr>
        <w:tabs>
          <w:tab w:val="left" w:pos="1125"/>
        </w:tabs>
        <w:spacing w:after="360"/>
        <w:outlineLvl w:val="0"/>
        <w:rPr>
          <w:rFonts w:ascii="Roboto" w:hAnsi="Roboto" w:cstheme="minorHAnsi"/>
          <w:color w:val="E36C0A" w:themeColor="accent6" w:themeShade="BF"/>
          <w:sz w:val="56"/>
          <w:szCs w:val="56"/>
        </w:rPr>
      </w:pPr>
      <w:r w:rsidRPr="007054A8">
        <w:rPr>
          <w:rFonts w:asciiTheme="minorHAnsi" w:hAnsiTheme="minorHAnsi" w:cstheme="minorHAnsi"/>
        </w:rPr>
        <w:t>For additional support while issuing this content on social media, please email </w:t>
      </w:r>
      <w:hyperlink r:id="rId13" w:history="1">
        <w:r w:rsidRPr="007054A8">
          <w:rPr>
            <w:rStyle w:val="Hyperlink"/>
            <w:rFonts w:asciiTheme="minorHAnsi" w:hAnsiTheme="minorHAnsi" w:cstheme="minorHAnsi"/>
          </w:rPr>
          <w:t>DSSRedressEngagement@dss.gov.au</w:t>
        </w:r>
      </w:hyperlink>
      <w:r w:rsidRPr="007054A8">
        <w:rPr>
          <w:rFonts w:asciiTheme="minorHAnsi" w:hAnsiTheme="minorHAnsi" w:cstheme="minorHAnsi"/>
        </w:rPr>
        <w:t xml:space="preserve">  </w:t>
      </w:r>
      <w:r>
        <w:rPr>
          <w:rFonts w:ascii="Roboto" w:hAnsi="Roboto" w:cstheme="minorHAnsi"/>
          <w:color w:val="E36C0A" w:themeColor="accent6" w:themeShade="BF"/>
          <w:sz w:val="56"/>
          <w:szCs w:val="56"/>
        </w:rPr>
        <w:tab/>
      </w:r>
    </w:p>
    <w:p w14:paraId="1B410A49" w14:textId="77777777" w:rsidR="000A7582" w:rsidRDefault="000A7582" w:rsidP="00D0417C">
      <w:pPr>
        <w:pStyle w:val="Heading1"/>
        <w:spacing w:before="120"/>
        <w:rPr>
          <w:rFonts w:cstheme="minorHAnsi"/>
          <w:sz w:val="52"/>
          <w:szCs w:val="52"/>
        </w:rPr>
      </w:pPr>
    </w:p>
    <w:p w14:paraId="4E9AFDF4" w14:textId="3B11225C" w:rsidR="00C7210D" w:rsidRPr="002B7AAA" w:rsidRDefault="000A7582" w:rsidP="002B7AAA">
      <w:pPr>
        <w:pStyle w:val="Heading3"/>
        <w:spacing w:after="120"/>
        <w:rPr>
          <w:b/>
        </w:rPr>
      </w:pPr>
      <w:bookmarkStart w:id="0" w:name="_Toc157705460"/>
      <w:r>
        <w:rPr>
          <w:b/>
        </w:rPr>
        <w:lastRenderedPageBreak/>
        <w:t>S</w:t>
      </w:r>
      <w:r w:rsidR="00485781">
        <w:rPr>
          <w:b/>
        </w:rPr>
        <w:t>ocial media p</w:t>
      </w:r>
      <w:r w:rsidR="00B91D46">
        <w:rPr>
          <w:b/>
        </w:rPr>
        <w:t xml:space="preserve">osts </w:t>
      </w:r>
      <w:r w:rsidR="00485781">
        <w:rPr>
          <w:b/>
        </w:rPr>
        <w:t>written for</w:t>
      </w:r>
      <w:r w:rsidR="00B91D46">
        <w:rPr>
          <w:b/>
        </w:rPr>
        <w:t xml:space="preserve"> survivors</w:t>
      </w:r>
      <w:bookmarkEnd w:id="0"/>
    </w:p>
    <w:tbl>
      <w:tblPr>
        <w:tblStyle w:val="TableGrid-Header"/>
        <w:tblW w:w="4974" w:type="pct"/>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9638"/>
        <w:gridCol w:w="5670"/>
      </w:tblGrid>
      <w:tr w:rsidR="00353955" w:rsidRPr="00C2541C" w14:paraId="4F6BE329" w14:textId="77777777" w:rsidTr="004D6848">
        <w:trPr>
          <w:cnfStyle w:val="100000000000" w:firstRow="1" w:lastRow="0" w:firstColumn="0" w:lastColumn="0" w:oddVBand="0" w:evenVBand="0" w:oddHBand="0" w:evenHBand="0" w:firstRowFirstColumn="0" w:firstRowLastColumn="0" w:lastRowFirstColumn="0" w:lastRowLastColumn="0"/>
          <w:tblHeader/>
        </w:trPr>
        <w:tc>
          <w:tcPr>
            <w:tcW w:w="3148" w:type="pct"/>
            <w:hideMark/>
          </w:tcPr>
          <w:p w14:paraId="66995723" w14:textId="77777777" w:rsidR="00353955" w:rsidRPr="00C2541C" w:rsidRDefault="00353955" w:rsidP="00C2541C">
            <w:pPr>
              <w:spacing w:before="80" w:after="80" w:line="264" w:lineRule="auto"/>
              <w:rPr>
                <w:rFonts w:ascii="Calibri" w:hAnsi="Calibri"/>
                <w:sz w:val="20"/>
              </w:rPr>
            </w:pPr>
            <w:bookmarkStart w:id="1" w:name="_Hlk189728799"/>
            <w:r w:rsidRPr="00C2541C">
              <w:rPr>
                <w:rFonts w:ascii="Calibri" w:eastAsia="Calibri" w:hAnsi="Calibri"/>
                <w:sz w:val="20"/>
                <w:szCs w:val="26"/>
                <w:lang w:eastAsia="ja-JP"/>
              </w:rPr>
              <w:t>Post</w:t>
            </w:r>
          </w:p>
        </w:tc>
        <w:tc>
          <w:tcPr>
            <w:tcW w:w="1852" w:type="pct"/>
            <w:hideMark/>
          </w:tcPr>
          <w:p w14:paraId="23B0C46A" w14:textId="0E31672D"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Imagery</w:t>
            </w:r>
            <w:r w:rsidR="00F30C1A">
              <w:rPr>
                <w:rFonts w:ascii="Calibri" w:eastAsia="Calibri" w:hAnsi="Calibri"/>
                <w:sz w:val="20"/>
                <w:szCs w:val="26"/>
                <w:lang w:eastAsia="ja-JP"/>
              </w:rPr>
              <w:t xml:space="preserve"> and alt text</w:t>
            </w:r>
          </w:p>
        </w:tc>
      </w:tr>
      <w:bookmarkEnd w:id="1"/>
      <w:tr w:rsidR="00353955" w:rsidRPr="00C2541C" w14:paraId="79BF72D0" w14:textId="77777777" w:rsidTr="004D6848">
        <w:trPr>
          <w:trHeight w:val="811"/>
        </w:trPr>
        <w:tc>
          <w:tcPr>
            <w:tcW w:w="3148" w:type="pct"/>
            <w:vMerge w:val="restart"/>
            <w:hideMark/>
          </w:tcPr>
          <w:p w14:paraId="37F251BA" w14:textId="77777777" w:rsidR="00353955" w:rsidRPr="00C2541C" w:rsidRDefault="00353955" w:rsidP="00C2541C">
            <w:pPr>
              <w:spacing w:before="80" w:after="80" w:line="264" w:lineRule="auto"/>
              <w:rPr>
                <w:rFonts w:ascii="Calibri" w:hAnsi="Calibri"/>
                <w:b/>
                <w:bCs/>
                <w:sz w:val="20"/>
              </w:rPr>
            </w:pPr>
            <w:r w:rsidRPr="00C2541C">
              <w:rPr>
                <w:rFonts w:ascii="Calibri" w:eastAsia="Calibri" w:hAnsi="Calibri"/>
                <w:b/>
                <w:bCs/>
                <w:sz w:val="20"/>
                <w:szCs w:val="26"/>
                <w:lang w:eastAsia="ja-JP"/>
              </w:rPr>
              <w:t>Who is The National Redress Scheme for?</w:t>
            </w:r>
          </w:p>
          <w:p w14:paraId="66362549"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The National Redress Scheme is for people who experienced child sexual abuse while in an institution. This could include a school, church, mission, orphanage, foster care, hospital, detention centre, sporting club or others.</w:t>
            </w:r>
          </w:p>
          <w:p w14:paraId="46413DC2"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It helps people access redress and can connect them with a range of free, confidential, culturally safe Redress Support Services.</w:t>
            </w:r>
          </w:p>
          <w:p w14:paraId="0650509D" w14:textId="476AC9CC" w:rsidR="00353955" w:rsidRPr="00C2541C" w:rsidRDefault="00353955" w:rsidP="00F4729F">
            <w:pPr>
              <w:spacing w:before="80" w:after="80" w:line="264" w:lineRule="auto"/>
              <w:rPr>
                <w:rFonts w:ascii="Calibri" w:hAnsi="Calibri"/>
                <w:sz w:val="20"/>
              </w:rPr>
            </w:pPr>
            <w:r w:rsidRPr="00C2541C">
              <w:rPr>
                <w:rFonts w:ascii="Calibri" w:eastAsia="Calibri" w:hAnsi="Calibri"/>
                <w:sz w:val="20"/>
                <w:szCs w:val="26"/>
                <w:lang w:eastAsia="ja-JP"/>
              </w:rPr>
              <w:t xml:space="preserve">For more information or to access support visit </w:t>
            </w:r>
            <w:hyperlink r:id="rId14" w:history="1">
              <w:r w:rsidRPr="00C2541C">
                <w:rPr>
                  <w:rFonts w:ascii="Calibri" w:eastAsia="Calibri" w:hAnsi="Calibri" w:cs="Calibri"/>
                  <w:color w:val="0075AF"/>
                  <w:sz w:val="20"/>
                  <w:szCs w:val="26"/>
                  <w:u w:val="single"/>
                  <w:lang w:eastAsia="ja-JP"/>
                </w:rPr>
                <w:t>www.nationalredress.gov.au</w:t>
              </w:r>
            </w:hyperlink>
            <w:r w:rsidRPr="00C2541C">
              <w:rPr>
                <w:rFonts w:ascii="Calibri" w:eastAsia="Calibri" w:hAnsi="Calibri"/>
                <w:sz w:val="20"/>
                <w:szCs w:val="26"/>
                <w:lang w:eastAsia="ja-JP"/>
              </w:rPr>
              <w:t xml:space="preserve"> </w:t>
            </w:r>
            <w:r>
              <w:rPr>
                <w:rFonts w:ascii="Calibri" w:eastAsia="Calibri" w:hAnsi="Calibri"/>
                <w:sz w:val="20"/>
                <w:szCs w:val="26"/>
                <w:lang w:eastAsia="ja-JP"/>
              </w:rPr>
              <w:t xml:space="preserve">or </w:t>
            </w:r>
            <w:r w:rsidRPr="00C2541C">
              <w:rPr>
                <w:rFonts w:ascii="Calibri" w:eastAsia="Calibri" w:hAnsi="Calibri"/>
                <w:sz w:val="20"/>
                <w:szCs w:val="26"/>
                <w:lang w:eastAsia="ja-JP"/>
              </w:rPr>
              <w:t>call 1800 737 377, Monday to Friday, 8</w:t>
            </w:r>
            <w:r w:rsidR="004B0845">
              <w:rPr>
                <w:rFonts w:ascii="Calibri" w:eastAsia="Calibri" w:hAnsi="Calibri"/>
                <w:sz w:val="20"/>
                <w:szCs w:val="26"/>
                <w:lang w:eastAsia="ja-JP"/>
              </w:rPr>
              <w:t xml:space="preserve"> </w:t>
            </w:r>
            <w:r>
              <w:rPr>
                <w:rFonts w:ascii="Calibri" w:eastAsia="Calibri" w:hAnsi="Calibri"/>
                <w:sz w:val="20"/>
                <w:szCs w:val="26"/>
                <w:lang w:eastAsia="ja-JP"/>
              </w:rPr>
              <w:t xml:space="preserve">am to </w:t>
            </w:r>
            <w:r w:rsidRPr="00C2541C">
              <w:rPr>
                <w:rFonts w:ascii="Calibri" w:eastAsia="Calibri" w:hAnsi="Calibri"/>
                <w:sz w:val="20"/>
                <w:szCs w:val="26"/>
                <w:lang w:eastAsia="ja-JP"/>
              </w:rPr>
              <w:t>5</w:t>
            </w:r>
            <w:r w:rsidR="004B0845">
              <w:rPr>
                <w:rFonts w:ascii="Calibri" w:eastAsia="Calibri" w:hAnsi="Calibri"/>
                <w:sz w:val="20"/>
                <w:szCs w:val="26"/>
                <w:lang w:eastAsia="ja-JP"/>
              </w:rPr>
              <w:t xml:space="preserve"> </w:t>
            </w:r>
            <w:r w:rsidRPr="00C2541C">
              <w:rPr>
                <w:rFonts w:ascii="Calibri" w:eastAsia="Calibri" w:hAnsi="Calibri"/>
                <w:sz w:val="20"/>
                <w:szCs w:val="26"/>
                <w:lang w:eastAsia="ja-JP"/>
              </w:rPr>
              <w:t>pm.</w:t>
            </w:r>
          </w:p>
        </w:tc>
        <w:tc>
          <w:tcPr>
            <w:tcW w:w="1852" w:type="pct"/>
            <w:vMerge w:val="restart"/>
          </w:tcPr>
          <w:p w14:paraId="66C3CC29" w14:textId="187EB16E" w:rsidR="00353955" w:rsidRDefault="00353955" w:rsidP="00603D48">
            <w:pPr>
              <w:spacing w:line="264" w:lineRule="auto"/>
              <w:rPr>
                <w:rFonts w:ascii="Calibri" w:eastAsia="Calibri" w:hAnsi="Calibri"/>
                <w:sz w:val="20"/>
                <w:szCs w:val="26"/>
                <w:lang w:eastAsia="ja-JP"/>
              </w:rPr>
            </w:pPr>
            <w:r w:rsidRPr="00C2541C">
              <w:rPr>
                <w:rFonts w:ascii="Calibri" w:eastAsia="Calibri" w:hAnsi="Calibri"/>
                <w:noProof/>
                <w:sz w:val="20"/>
                <w:szCs w:val="26"/>
                <w:lang w:eastAsia="en-AU"/>
              </w:rPr>
              <w:drawing>
                <wp:anchor distT="0" distB="0" distL="114300" distR="114300" simplePos="0" relativeHeight="251658240" behindDoc="0" locked="0" layoutInCell="1" allowOverlap="1" wp14:anchorId="371F68AF" wp14:editId="2E089248">
                  <wp:simplePos x="0" y="0"/>
                  <wp:positionH relativeFrom="column">
                    <wp:posOffset>2540</wp:posOffset>
                  </wp:positionH>
                  <wp:positionV relativeFrom="paragraph">
                    <wp:posOffset>52705</wp:posOffset>
                  </wp:positionV>
                  <wp:extent cx="1391285" cy="1391285"/>
                  <wp:effectExtent l="0" t="0" r="0" b="0"/>
                  <wp:wrapSquare wrapText="bothSides"/>
                  <wp:docPr id="135" name="Picture 1" descr="A close-up of a fly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close-up of a flyer&#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00F30C1A" w:rsidRPr="00F30C1A">
              <w:rPr>
                <w:rFonts w:ascii="Calibri" w:eastAsia="Calibri" w:hAnsi="Calibri"/>
                <w:sz w:val="20"/>
                <w:szCs w:val="26"/>
                <w:lang w:eastAsia="ja-JP"/>
              </w:rPr>
              <w:t xml:space="preserve">Text at the top of the tile reads </w:t>
            </w:r>
            <w:r w:rsidR="00F30C1A">
              <w:rPr>
                <w:rFonts w:ascii="Calibri" w:eastAsia="Calibri" w:hAnsi="Calibri"/>
                <w:sz w:val="20"/>
                <w:szCs w:val="26"/>
                <w:lang w:eastAsia="ja-JP"/>
              </w:rPr>
              <w:t>‘</w:t>
            </w:r>
            <w:r>
              <w:rPr>
                <w:rFonts w:ascii="Calibri" w:eastAsia="Calibri" w:hAnsi="Calibri"/>
                <w:sz w:val="20"/>
                <w:szCs w:val="26"/>
                <w:lang w:eastAsia="ja-JP"/>
              </w:rPr>
              <w:t>National Redress Scheme. For people who have experienced institutional child sexual abuse.</w:t>
            </w:r>
            <w:r w:rsidR="00F30C1A">
              <w:rPr>
                <w:rFonts w:ascii="Calibri" w:eastAsia="Calibri" w:hAnsi="Calibri"/>
                <w:sz w:val="20"/>
                <w:szCs w:val="26"/>
                <w:lang w:eastAsia="ja-JP"/>
              </w:rPr>
              <w:t>’</w:t>
            </w:r>
            <w:r w:rsidR="00603D48">
              <w:rPr>
                <w:rFonts w:ascii="Calibri" w:eastAsia="Calibri" w:hAnsi="Calibri"/>
                <w:sz w:val="20"/>
                <w:szCs w:val="26"/>
                <w:lang w:eastAsia="ja-JP"/>
              </w:rPr>
              <w:t xml:space="preserve"> The text is against a background of green leaves with orange and green curved lines.</w:t>
            </w:r>
          </w:p>
          <w:p w14:paraId="0A910D7F" w14:textId="1A23F258" w:rsidR="00353955" w:rsidRPr="00C2541C" w:rsidRDefault="00353955" w:rsidP="00566D1C">
            <w:pPr>
              <w:spacing w:line="264" w:lineRule="auto"/>
              <w:rPr>
                <w:rFonts w:ascii="Calibri" w:eastAsia="Calibri" w:hAnsi="Calibri"/>
                <w:sz w:val="20"/>
                <w:szCs w:val="26"/>
                <w:lang w:eastAsia="ja-JP"/>
              </w:rPr>
            </w:pPr>
          </w:p>
        </w:tc>
      </w:tr>
      <w:tr w:rsidR="00353955" w:rsidRPr="00C2541C" w14:paraId="09F6A803" w14:textId="77777777" w:rsidTr="004D6848">
        <w:trPr>
          <w:trHeight w:val="809"/>
        </w:trPr>
        <w:tc>
          <w:tcPr>
            <w:tcW w:w="3148" w:type="pct"/>
            <w:vMerge/>
            <w:vAlign w:val="center"/>
            <w:hideMark/>
          </w:tcPr>
          <w:p w14:paraId="744A658A" w14:textId="77777777" w:rsidR="00353955" w:rsidRPr="00C2541C" w:rsidRDefault="00353955" w:rsidP="00C2541C">
            <w:pPr>
              <w:rPr>
                <w:rFonts w:ascii="Calibri" w:hAnsi="Calibri"/>
                <w:sz w:val="20"/>
              </w:rPr>
            </w:pPr>
          </w:p>
        </w:tc>
        <w:tc>
          <w:tcPr>
            <w:tcW w:w="1852" w:type="pct"/>
            <w:vMerge/>
            <w:vAlign w:val="center"/>
            <w:hideMark/>
          </w:tcPr>
          <w:p w14:paraId="652650CD" w14:textId="77777777" w:rsidR="00353955" w:rsidRPr="00C2541C" w:rsidRDefault="00353955" w:rsidP="00C2541C">
            <w:pPr>
              <w:rPr>
                <w:rFonts w:ascii="Calibri" w:hAnsi="Calibri"/>
                <w:sz w:val="20"/>
              </w:rPr>
            </w:pPr>
          </w:p>
        </w:tc>
      </w:tr>
      <w:tr w:rsidR="00353955" w:rsidRPr="00C2541C" w14:paraId="569ED5F5" w14:textId="77777777" w:rsidTr="004D6848">
        <w:trPr>
          <w:trHeight w:val="809"/>
        </w:trPr>
        <w:tc>
          <w:tcPr>
            <w:tcW w:w="3148" w:type="pct"/>
            <w:vMerge/>
            <w:vAlign w:val="center"/>
            <w:hideMark/>
          </w:tcPr>
          <w:p w14:paraId="3964B693" w14:textId="77777777" w:rsidR="00353955" w:rsidRPr="00C2541C" w:rsidRDefault="00353955" w:rsidP="00C2541C">
            <w:pPr>
              <w:rPr>
                <w:rFonts w:ascii="Calibri" w:hAnsi="Calibri"/>
                <w:sz w:val="20"/>
              </w:rPr>
            </w:pPr>
          </w:p>
        </w:tc>
        <w:tc>
          <w:tcPr>
            <w:tcW w:w="1852" w:type="pct"/>
            <w:vMerge/>
            <w:vAlign w:val="center"/>
            <w:hideMark/>
          </w:tcPr>
          <w:p w14:paraId="67BCF20D" w14:textId="77777777" w:rsidR="00353955" w:rsidRPr="00C2541C" w:rsidRDefault="00353955" w:rsidP="00C2541C">
            <w:pPr>
              <w:rPr>
                <w:rFonts w:ascii="Calibri" w:hAnsi="Calibri"/>
                <w:sz w:val="20"/>
              </w:rPr>
            </w:pPr>
          </w:p>
        </w:tc>
      </w:tr>
      <w:tr w:rsidR="00353955" w:rsidRPr="00C2541C" w14:paraId="42B7969B" w14:textId="77777777" w:rsidTr="004D6848">
        <w:trPr>
          <w:trHeight w:val="1534"/>
        </w:trPr>
        <w:tc>
          <w:tcPr>
            <w:tcW w:w="3148" w:type="pct"/>
            <w:vMerge w:val="restart"/>
            <w:hideMark/>
          </w:tcPr>
          <w:p w14:paraId="247E9160" w14:textId="77777777" w:rsidR="00353955" w:rsidRPr="00C2541C" w:rsidRDefault="00353955" w:rsidP="00C2541C">
            <w:pPr>
              <w:spacing w:before="80" w:after="80" w:line="264" w:lineRule="auto"/>
              <w:rPr>
                <w:rFonts w:ascii="Calibri" w:hAnsi="Calibri"/>
                <w:b/>
                <w:bCs/>
                <w:sz w:val="20"/>
              </w:rPr>
            </w:pPr>
            <w:r w:rsidRPr="00C2541C">
              <w:rPr>
                <w:rFonts w:ascii="Calibri" w:eastAsia="Calibri" w:hAnsi="Calibri"/>
                <w:b/>
                <w:bCs/>
                <w:sz w:val="20"/>
                <w:szCs w:val="26"/>
                <w:lang w:eastAsia="ja-JP"/>
              </w:rPr>
              <w:t xml:space="preserve">What is ‘redress’? </w:t>
            </w:r>
          </w:p>
          <w:p w14:paraId="269BC9DF"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 xml:space="preserve">Redress is about recognising the harm done to people who experienced sexual abuse as </w:t>
            </w:r>
            <w:proofErr w:type="gramStart"/>
            <w:r w:rsidRPr="00C2541C">
              <w:rPr>
                <w:rFonts w:ascii="Calibri" w:eastAsia="Calibri" w:hAnsi="Calibri"/>
                <w:sz w:val="20"/>
                <w:szCs w:val="26"/>
                <w:lang w:eastAsia="ja-JP"/>
              </w:rPr>
              <w:t>children, and</w:t>
            </w:r>
            <w:proofErr w:type="gramEnd"/>
            <w:r w:rsidRPr="00C2541C">
              <w:rPr>
                <w:rFonts w:ascii="Calibri" w:eastAsia="Calibri" w:hAnsi="Calibri"/>
                <w:sz w:val="20"/>
                <w:szCs w:val="26"/>
                <w:lang w:eastAsia="ja-JP"/>
              </w:rPr>
              <w:t xml:space="preserve"> holding the institutions responsible to account.</w:t>
            </w:r>
          </w:p>
          <w:p w14:paraId="419C3A1E"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An offer of redress can include:</w:t>
            </w:r>
          </w:p>
          <w:p w14:paraId="216E5D07" w14:textId="77777777" w:rsidR="00353955" w:rsidRPr="00FF46BF" w:rsidRDefault="00353955" w:rsidP="00FF46BF">
            <w:pPr>
              <w:pStyle w:val="ListParagraph"/>
              <w:numPr>
                <w:ilvl w:val="0"/>
                <w:numId w:val="6"/>
              </w:numPr>
              <w:tabs>
                <w:tab w:val="num" w:pos="284"/>
              </w:tabs>
              <w:spacing w:before="80" w:after="80" w:line="264" w:lineRule="auto"/>
              <w:rPr>
                <w:rFonts w:ascii="Calibri" w:hAnsi="Calibri"/>
                <w:sz w:val="20"/>
              </w:rPr>
            </w:pPr>
            <w:r w:rsidRPr="00FF46BF">
              <w:rPr>
                <w:rFonts w:ascii="Calibri" w:eastAsia="Calibri" w:hAnsi="Calibri"/>
                <w:sz w:val="20"/>
                <w:szCs w:val="26"/>
                <w:lang w:eastAsia="ja-JP"/>
              </w:rPr>
              <w:t>a payment</w:t>
            </w:r>
          </w:p>
          <w:p w14:paraId="21F39E00" w14:textId="77777777" w:rsidR="00353955" w:rsidRPr="00FF46BF" w:rsidRDefault="00353955" w:rsidP="00FF46BF">
            <w:pPr>
              <w:pStyle w:val="ListParagraph"/>
              <w:numPr>
                <w:ilvl w:val="0"/>
                <w:numId w:val="6"/>
              </w:numPr>
              <w:tabs>
                <w:tab w:val="num" w:pos="284"/>
              </w:tabs>
              <w:spacing w:before="80" w:after="80" w:line="264" w:lineRule="auto"/>
              <w:rPr>
                <w:rFonts w:ascii="Calibri" w:hAnsi="Calibri"/>
                <w:sz w:val="20"/>
              </w:rPr>
            </w:pPr>
            <w:r w:rsidRPr="00FF46BF">
              <w:rPr>
                <w:rFonts w:ascii="Calibri" w:eastAsia="Calibri" w:hAnsi="Calibri"/>
                <w:sz w:val="20"/>
                <w:szCs w:val="26"/>
                <w:lang w:eastAsia="ja-JP"/>
              </w:rPr>
              <w:t>free counselling that is confidential and culturally safe</w:t>
            </w:r>
          </w:p>
          <w:p w14:paraId="1A013248" w14:textId="77777777" w:rsidR="00353955" w:rsidRPr="00FF46BF" w:rsidRDefault="00353955" w:rsidP="00FF46BF">
            <w:pPr>
              <w:pStyle w:val="ListParagraph"/>
              <w:numPr>
                <w:ilvl w:val="0"/>
                <w:numId w:val="6"/>
              </w:numPr>
              <w:tabs>
                <w:tab w:val="num" w:pos="284"/>
              </w:tabs>
              <w:spacing w:before="80" w:after="80" w:line="264" w:lineRule="auto"/>
              <w:rPr>
                <w:rFonts w:ascii="Calibri" w:hAnsi="Calibri"/>
                <w:sz w:val="20"/>
              </w:rPr>
            </w:pPr>
            <w:r w:rsidRPr="00FF46BF">
              <w:rPr>
                <w:rFonts w:ascii="Calibri" w:eastAsia="Calibri" w:hAnsi="Calibri"/>
                <w:sz w:val="20"/>
                <w:szCs w:val="26"/>
                <w:lang w:eastAsia="ja-JP"/>
              </w:rPr>
              <w:t xml:space="preserve">a direct personal response, such as an apology, from an institution. </w:t>
            </w:r>
          </w:p>
          <w:p w14:paraId="0991897A" w14:textId="65F9CDA9" w:rsidR="00353955" w:rsidRPr="00C2541C" w:rsidRDefault="00353955" w:rsidP="00726AAE">
            <w:pPr>
              <w:spacing w:before="80" w:after="80" w:line="264" w:lineRule="auto"/>
              <w:rPr>
                <w:rFonts w:ascii="Calibri" w:hAnsi="Calibri"/>
                <w:b/>
                <w:sz w:val="20"/>
              </w:rPr>
            </w:pPr>
            <w:r w:rsidRPr="00C2541C">
              <w:rPr>
                <w:rFonts w:ascii="Calibri" w:eastAsia="Calibri" w:hAnsi="Calibri"/>
                <w:sz w:val="20"/>
                <w:szCs w:val="26"/>
                <w:lang w:eastAsia="ja-JP"/>
              </w:rPr>
              <w:t xml:space="preserve">For more information or to access support visit </w:t>
            </w:r>
            <w:hyperlink r:id="rId16" w:history="1">
              <w:r w:rsidRPr="00C2541C">
                <w:rPr>
                  <w:rFonts w:ascii="Calibri" w:eastAsia="Calibri" w:hAnsi="Calibri" w:cs="Calibri"/>
                  <w:color w:val="0075AF"/>
                  <w:sz w:val="20"/>
                  <w:szCs w:val="26"/>
                  <w:u w:val="single"/>
                  <w:lang w:eastAsia="ja-JP"/>
                </w:rPr>
                <w:t>www.nationalredress.gov.au</w:t>
              </w:r>
            </w:hyperlink>
            <w:r w:rsidRPr="00C2541C">
              <w:rPr>
                <w:rFonts w:ascii="Calibri" w:eastAsia="Calibri" w:hAnsi="Calibri"/>
                <w:sz w:val="20"/>
                <w:szCs w:val="26"/>
                <w:lang w:eastAsia="ja-JP"/>
              </w:rPr>
              <w:t xml:space="preserve"> </w:t>
            </w:r>
            <w:r>
              <w:rPr>
                <w:rFonts w:ascii="Calibri" w:eastAsia="Calibri" w:hAnsi="Calibri"/>
                <w:sz w:val="20"/>
                <w:szCs w:val="26"/>
                <w:lang w:eastAsia="ja-JP"/>
              </w:rPr>
              <w:t xml:space="preserve">or </w:t>
            </w:r>
            <w:r w:rsidRPr="00C2541C">
              <w:rPr>
                <w:rFonts w:ascii="Calibri" w:eastAsia="Calibri" w:hAnsi="Calibri"/>
                <w:sz w:val="20"/>
                <w:szCs w:val="26"/>
                <w:lang w:eastAsia="ja-JP"/>
              </w:rPr>
              <w:t>call 1800 737 377, Monday to Friday, 8</w:t>
            </w:r>
            <w:r w:rsidR="004B0845">
              <w:rPr>
                <w:rFonts w:ascii="Calibri" w:eastAsia="Calibri" w:hAnsi="Calibri"/>
                <w:sz w:val="20"/>
                <w:szCs w:val="26"/>
                <w:lang w:eastAsia="ja-JP"/>
              </w:rPr>
              <w:t xml:space="preserve"> </w:t>
            </w:r>
            <w:r>
              <w:rPr>
                <w:rFonts w:ascii="Calibri" w:eastAsia="Calibri" w:hAnsi="Calibri"/>
                <w:sz w:val="20"/>
                <w:szCs w:val="26"/>
                <w:lang w:eastAsia="ja-JP"/>
              </w:rPr>
              <w:t xml:space="preserve">am to </w:t>
            </w:r>
            <w:r w:rsidRPr="00C2541C">
              <w:rPr>
                <w:rFonts w:ascii="Calibri" w:eastAsia="Calibri" w:hAnsi="Calibri"/>
                <w:sz w:val="20"/>
                <w:szCs w:val="26"/>
                <w:lang w:eastAsia="ja-JP"/>
              </w:rPr>
              <w:t>5</w:t>
            </w:r>
            <w:r w:rsidR="004B0845">
              <w:rPr>
                <w:rFonts w:ascii="Calibri" w:eastAsia="Calibri" w:hAnsi="Calibri"/>
                <w:sz w:val="20"/>
                <w:szCs w:val="26"/>
                <w:lang w:eastAsia="ja-JP"/>
              </w:rPr>
              <w:t xml:space="preserve"> </w:t>
            </w:r>
            <w:r w:rsidRPr="00C2541C">
              <w:rPr>
                <w:rFonts w:ascii="Calibri" w:eastAsia="Calibri" w:hAnsi="Calibri"/>
                <w:sz w:val="20"/>
                <w:szCs w:val="26"/>
                <w:lang w:eastAsia="ja-JP"/>
              </w:rPr>
              <w:t>pm.</w:t>
            </w:r>
          </w:p>
        </w:tc>
        <w:tc>
          <w:tcPr>
            <w:tcW w:w="1852" w:type="pct"/>
            <w:vMerge w:val="restart"/>
          </w:tcPr>
          <w:p w14:paraId="57C1D93B" w14:textId="57910186" w:rsidR="00353955" w:rsidRDefault="00353955" w:rsidP="00485781">
            <w:pPr>
              <w:spacing w:before="80" w:after="80" w:line="264" w:lineRule="auto"/>
              <w:rPr>
                <w:rFonts w:ascii="Calibri" w:eastAsia="Calibri" w:hAnsi="Calibri"/>
                <w:sz w:val="20"/>
                <w:szCs w:val="26"/>
                <w:lang w:eastAsia="ja-JP"/>
              </w:rPr>
            </w:pPr>
            <w:r w:rsidRPr="00C2541C">
              <w:rPr>
                <w:rFonts w:ascii="Calibri" w:eastAsia="Calibri" w:hAnsi="Calibri"/>
                <w:noProof/>
                <w:sz w:val="20"/>
                <w:szCs w:val="26"/>
                <w:lang w:eastAsia="en-AU"/>
              </w:rPr>
              <w:drawing>
                <wp:anchor distT="0" distB="0" distL="114300" distR="114300" simplePos="0" relativeHeight="251659264" behindDoc="1" locked="0" layoutInCell="1" allowOverlap="1" wp14:anchorId="10D2ADC8" wp14:editId="4C6AB3E9">
                  <wp:simplePos x="0" y="0"/>
                  <wp:positionH relativeFrom="column">
                    <wp:posOffset>2540</wp:posOffset>
                  </wp:positionH>
                  <wp:positionV relativeFrom="paragraph">
                    <wp:posOffset>53340</wp:posOffset>
                  </wp:positionV>
                  <wp:extent cx="1391285" cy="1391285"/>
                  <wp:effectExtent l="0" t="0" r="0" b="0"/>
                  <wp:wrapTight wrapText="bothSides">
                    <wp:wrapPolygon edited="0">
                      <wp:start x="0" y="0"/>
                      <wp:lineTo x="0" y="21294"/>
                      <wp:lineTo x="21294" y="21294"/>
                      <wp:lineTo x="21294" y="0"/>
                      <wp:lineTo x="0" y="0"/>
                    </wp:wrapPolygon>
                  </wp:wrapTight>
                  <wp:docPr id="137" name="Picture 3" descr="A white square with orange and green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white square with orange and green colors&#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14:sizeRelH relativeFrom="page">
                    <wp14:pctWidth>0</wp14:pctWidth>
                  </wp14:sizeRelH>
                  <wp14:sizeRelV relativeFrom="page">
                    <wp14:pctHeight>0</wp14:pctHeight>
                  </wp14:sizeRelV>
                </wp:anchor>
              </w:drawing>
            </w:r>
            <w:r w:rsidR="00F30C1A" w:rsidRPr="00F30C1A">
              <w:rPr>
                <w:rFonts w:ascii="Calibri" w:eastAsia="Calibri" w:hAnsi="Calibri"/>
                <w:sz w:val="20"/>
                <w:szCs w:val="26"/>
                <w:lang w:eastAsia="ja-JP"/>
              </w:rPr>
              <w:t xml:space="preserve">Text at the top of the tile reads </w:t>
            </w:r>
            <w:r w:rsidR="00F30C1A">
              <w:rPr>
                <w:rFonts w:ascii="Calibri" w:eastAsia="Calibri" w:hAnsi="Calibri"/>
                <w:sz w:val="20"/>
                <w:szCs w:val="26"/>
                <w:lang w:eastAsia="ja-JP"/>
              </w:rPr>
              <w:t>‘</w:t>
            </w:r>
            <w:r w:rsidRPr="00F30C1A">
              <w:rPr>
                <w:rFonts w:ascii="Calibri" w:eastAsia="Calibri" w:hAnsi="Calibri"/>
                <w:sz w:val="20"/>
                <w:szCs w:val="26"/>
                <w:lang w:eastAsia="ja-JP"/>
              </w:rPr>
              <w:t>National</w:t>
            </w:r>
            <w:r w:rsidRPr="00C2541C">
              <w:rPr>
                <w:rFonts w:ascii="Calibri" w:eastAsia="Calibri" w:hAnsi="Calibri"/>
                <w:sz w:val="20"/>
                <w:szCs w:val="26"/>
                <w:lang w:eastAsia="ja-JP"/>
              </w:rPr>
              <w:t xml:space="preserve"> Redress Scheme</w:t>
            </w:r>
            <w:r>
              <w:rPr>
                <w:rFonts w:ascii="Calibri" w:eastAsia="Calibri" w:hAnsi="Calibri"/>
                <w:sz w:val="20"/>
                <w:szCs w:val="26"/>
                <w:lang w:eastAsia="ja-JP"/>
              </w:rPr>
              <w:t xml:space="preserve">. For people who have experienced institutional child sexual abuse. </w:t>
            </w:r>
            <w:r w:rsidRPr="00C2541C">
              <w:rPr>
                <w:rFonts w:ascii="Calibri" w:eastAsia="Calibri" w:hAnsi="Calibri"/>
                <w:sz w:val="20"/>
                <w:szCs w:val="26"/>
                <w:lang w:eastAsia="ja-JP"/>
              </w:rPr>
              <w:t>What is ‘redress’?</w:t>
            </w:r>
            <w:r w:rsidR="00F30C1A">
              <w:rPr>
                <w:rFonts w:ascii="Calibri" w:eastAsia="Calibri" w:hAnsi="Calibri"/>
                <w:sz w:val="20"/>
                <w:szCs w:val="26"/>
                <w:lang w:eastAsia="ja-JP"/>
              </w:rPr>
              <w:t>’</w:t>
            </w:r>
            <w:r w:rsidR="004B0845">
              <w:rPr>
                <w:rFonts w:ascii="Calibri" w:eastAsia="Calibri" w:hAnsi="Calibri"/>
                <w:sz w:val="20"/>
                <w:szCs w:val="26"/>
                <w:lang w:eastAsia="ja-JP"/>
              </w:rPr>
              <w:t xml:space="preserve"> </w:t>
            </w:r>
            <w:r w:rsidR="004B0845" w:rsidRPr="004B0845">
              <w:rPr>
                <w:rFonts w:ascii="Calibri" w:eastAsia="Calibri" w:hAnsi="Calibri"/>
                <w:sz w:val="20"/>
                <w:szCs w:val="26"/>
                <w:lang w:eastAsia="ja-JP"/>
              </w:rPr>
              <w:t>The text is against a green background with orange and green curved lines.</w:t>
            </w:r>
          </w:p>
          <w:p w14:paraId="445A33B4" w14:textId="77777777" w:rsidR="00353955" w:rsidRPr="00F453DC" w:rsidRDefault="00353955" w:rsidP="007E0556">
            <w:pPr>
              <w:jc w:val="right"/>
              <w:rPr>
                <w:rFonts w:ascii="Calibri" w:eastAsia="Calibri" w:hAnsi="Calibri"/>
                <w:sz w:val="20"/>
                <w:szCs w:val="26"/>
                <w:lang w:eastAsia="ja-JP"/>
              </w:rPr>
            </w:pPr>
          </w:p>
        </w:tc>
      </w:tr>
      <w:tr w:rsidR="00353955" w:rsidRPr="00C2541C" w14:paraId="1887A56B" w14:textId="77777777" w:rsidTr="004D6848">
        <w:trPr>
          <w:trHeight w:val="1533"/>
        </w:trPr>
        <w:tc>
          <w:tcPr>
            <w:tcW w:w="3148" w:type="pct"/>
            <w:vMerge/>
            <w:vAlign w:val="center"/>
            <w:hideMark/>
          </w:tcPr>
          <w:p w14:paraId="4757D72C" w14:textId="77777777" w:rsidR="00353955" w:rsidRPr="00C2541C" w:rsidRDefault="00353955" w:rsidP="00C2541C">
            <w:pPr>
              <w:rPr>
                <w:rFonts w:ascii="Calibri" w:hAnsi="Calibri"/>
                <w:b/>
                <w:sz w:val="20"/>
              </w:rPr>
            </w:pPr>
          </w:p>
        </w:tc>
        <w:tc>
          <w:tcPr>
            <w:tcW w:w="1852" w:type="pct"/>
            <w:vMerge/>
            <w:vAlign w:val="center"/>
            <w:hideMark/>
          </w:tcPr>
          <w:p w14:paraId="0FE67E4A" w14:textId="77777777" w:rsidR="00353955" w:rsidRPr="00C2541C" w:rsidRDefault="00353955" w:rsidP="00C2541C">
            <w:pPr>
              <w:rPr>
                <w:rFonts w:ascii="Calibri" w:hAnsi="Calibri"/>
                <w:sz w:val="20"/>
              </w:rPr>
            </w:pPr>
          </w:p>
        </w:tc>
      </w:tr>
      <w:tr w:rsidR="00353955" w:rsidRPr="00C2541C" w14:paraId="7930D610" w14:textId="77777777" w:rsidTr="00125C33">
        <w:trPr>
          <w:trHeight w:val="718"/>
        </w:trPr>
        <w:tc>
          <w:tcPr>
            <w:tcW w:w="3148" w:type="pct"/>
            <w:vMerge w:val="restart"/>
            <w:shd w:val="clear" w:color="auto" w:fill="auto"/>
          </w:tcPr>
          <w:p w14:paraId="2432F660" w14:textId="4D8651A1" w:rsidR="00353955" w:rsidRPr="00C2541C" w:rsidRDefault="00353955" w:rsidP="007E0556">
            <w:pPr>
              <w:spacing w:before="80" w:line="264" w:lineRule="auto"/>
              <w:rPr>
                <w:rFonts w:ascii="Calibri" w:hAnsi="Calibri"/>
                <w:b/>
                <w:bCs/>
                <w:noProof/>
                <w:sz w:val="20"/>
                <w:lang w:eastAsia="en-AU"/>
              </w:rPr>
            </w:pPr>
            <w:r w:rsidRPr="00C2541C">
              <w:rPr>
                <w:rFonts w:ascii="Calibri" w:eastAsia="Calibri" w:hAnsi="Calibri"/>
                <w:b/>
                <w:bCs/>
                <w:sz w:val="20"/>
                <w:szCs w:val="26"/>
                <w:lang w:eastAsia="ja-JP"/>
              </w:rPr>
              <w:t>You don't have to decide on your own</w:t>
            </w:r>
            <w:r w:rsidR="00200FE6">
              <w:rPr>
                <w:rFonts w:ascii="Calibri" w:eastAsia="Calibri" w:hAnsi="Calibri"/>
                <w:b/>
                <w:bCs/>
                <w:sz w:val="20"/>
                <w:szCs w:val="26"/>
                <w:lang w:eastAsia="ja-JP"/>
              </w:rPr>
              <w:t>.</w:t>
            </w:r>
            <w:r w:rsidRPr="00C2541C">
              <w:rPr>
                <w:rFonts w:ascii="Calibri" w:eastAsia="Calibri" w:hAnsi="Calibri"/>
                <w:b/>
                <w:bCs/>
                <w:noProof/>
                <w:sz w:val="20"/>
                <w:szCs w:val="26"/>
                <w:lang w:eastAsia="en-AU"/>
              </w:rPr>
              <w:t xml:space="preserve"> </w:t>
            </w:r>
          </w:p>
          <w:p w14:paraId="5222947F" w14:textId="77777777" w:rsidR="00353955" w:rsidRPr="00C2541C" w:rsidRDefault="00353955" w:rsidP="007E0556">
            <w:pPr>
              <w:spacing w:before="80" w:line="264" w:lineRule="auto"/>
              <w:rPr>
                <w:rFonts w:ascii="Calibri" w:hAnsi="Calibri"/>
                <w:noProof/>
                <w:sz w:val="20"/>
                <w:lang w:eastAsia="en-AU"/>
              </w:rPr>
            </w:pPr>
            <w:r w:rsidRPr="00C2541C">
              <w:rPr>
                <w:rFonts w:ascii="Calibri" w:eastAsia="Calibri" w:hAnsi="Calibri"/>
                <w:noProof/>
                <w:sz w:val="20"/>
                <w:szCs w:val="26"/>
                <w:lang w:eastAsia="en-AU"/>
              </w:rPr>
              <w:t>When deciding if the National Redress Scheme is the right option for you, talking to a Redress Support Service can really help.</w:t>
            </w:r>
          </w:p>
          <w:p w14:paraId="13A79AE4" w14:textId="77777777" w:rsidR="00353955" w:rsidRPr="00C2541C" w:rsidRDefault="00353955" w:rsidP="007E0556">
            <w:pPr>
              <w:spacing w:before="80" w:line="264" w:lineRule="auto"/>
              <w:rPr>
                <w:rFonts w:ascii="Calibri" w:hAnsi="Calibri"/>
                <w:sz w:val="20"/>
              </w:rPr>
            </w:pPr>
            <w:r w:rsidRPr="00C2541C">
              <w:rPr>
                <w:rFonts w:ascii="Calibri" w:eastAsia="Calibri" w:hAnsi="Calibri"/>
                <w:sz w:val="20"/>
                <w:szCs w:val="26"/>
                <w:lang w:eastAsia="ja-JP"/>
              </w:rPr>
              <w:t>They are free, confidential, culturally safe and available whether you apply for redress or not.</w:t>
            </w:r>
          </w:p>
          <w:p w14:paraId="4F0E6B79" w14:textId="59FD5F57" w:rsidR="00353955" w:rsidRPr="00C2541C" w:rsidRDefault="00353955" w:rsidP="007E0556">
            <w:pPr>
              <w:spacing w:before="80" w:line="264" w:lineRule="auto"/>
              <w:rPr>
                <w:rFonts w:ascii="Calibri" w:hAnsi="Calibri"/>
                <w:sz w:val="20"/>
              </w:rPr>
            </w:pPr>
            <w:r w:rsidRPr="00C2541C">
              <w:rPr>
                <w:rFonts w:ascii="Calibri" w:eastAsia="Calibri" w:hAnsi="Calibri"/>
                <w:sz w:val="20"/>
                <w:szCs w:val="26"/>
                <w:lang w:eastAsia="ja-JP"/>
              </w:rPr>
              <w:t>To find out</w:t>
            </w:r>
            <w:r>
              <w:rPr>
                <w:rFonts w:ascii="Calibri" w:eastAsia="Calibri" w:hAnsi="Calibri"/>
                <w:sz w:val="20"/>
                <w:szCs w:val="26"/>
                <w:lang w:eastAsia="ja-JP"/>
              </w:rPr>
              <w:t xml:space="preserve"> more about your options, visit: </w:t>
            </w:r>
            <w:hyperlink r:id="rId18" w:history="1">
              <w:r w:rsidRPr="00C2541C">
                <w:rPr>
                  <w:rFonts w:ascii="Calibri" w:eastAsia="Calibri" w:hAnsi="Calibri" w:cs="Calibri"/>
                  <w:color w:val="0075AF"/>
                  <w:sz w:val="20"/>
                  <w:szCs w:val="26"/>
                  <w:u w:val="single"/>
                  <w:lang w:eastAsia="ja-JP"/>
                </w:rPr>
                <w:t>www.nationalredress.gov.au/support/get-help-apply</w:t>
              </w:r>
            </w:hyperlink>
            <w:r w:rsidRPr="00D73BD8">
              <w:rPr>
                <w:rFonts w:ascii="Calibri" w:eastAsia="Calibri" w:hAnsi="Calibri" w:cs="Calibri"/>
                <w:color w:val="0075AF"/>
                <w:sz w:val="20"/>
                <w:szCs w:val="26"/>
                <w:lang w:eastAsia="ja-JP"/>
              </w:rPr>
              <w:t xml:space="preserve"> </w:t>
            </w:r>
            <w:r>
              <w:rPr>
                <w:rFonts w:ascii="Calibri" w:eastAsia="Calibri" w:hAnsi="Calibri"/>
                <w:sz w:val="20"/>
                <w:szCs w:val="26"/>
                <w:lang w:eastAsia="ja-JP"/>
              </w:rPr>
              <w:t xml:space="preserve">or </w:t>
            </w:r>
            <w:r w:rsidRPr="00C2541C">
              <w:rPr>
                <w:rFonts w:ascii="Calibri" w:eastAsia="Calibri" w:hAnsi="Calibri"/>
                <w:sz w:val="20"/>
                <w:szCs w:val="26"/>
                <w:lang w:eastAsia="ja-JP"/>
              </w:rPr>
              <w:t>call 1800 737 377, Monday to Friday, 8</w:t>
            </w:r>
            <w:r w:rsidR="004B0845">
              <w:rPr>
                <w:rFonts w:ascii="Calibri" w:eastAsia="Calibri" w:hAnsi="Calibri"/>
                <w:sz w:val="20"/>
                <w:szCs w:val="26"/>
                <w:lang w:eastAsia="ja-JP"/>
              </w:rPr>
              <w:t xml:space="preserve"> </w:t>
            </w:r>
            <w:r>
              <w:rPr>
                <w:rFonts w:ascii="Calibri" w:eastAsia="Calibri" w:hAnsi="Calibri"/>
                <w:sz w:val="20"/>
                <w:szCs w:val="26"/>
                <w:lang w:eastAsia="ja-JP"/>
              </w:rPr>
              <w:t xml:space="preserve">am to </w:t>
            </w:r>
            <w:r w:rsidRPr="00C2541C">
              <w:rPr>
                <w:rFonts w:ascii="Calibri" w:eastAsia="Calibri" w:hAnsi="Calibri"/>
                <w:sz w:val="20"/>
                <w:szCs w:val="26"/>
                <w:lang w:eastAsia="ja-JP"/>
              </w:rPr>
              <w:t>5</w:t>
            </w:r>
            <w:r w:rsidR="004B0845">
              <w:rPr>
                <w:rFonts w:ascii="Calibri" w:eastAsia="Calibri" w:hAnsi="Calibri"/>
                <w:sz w:val="20"/>
                <w:szCs w:val="26"/>
                <w:lang w:eastAsia="ja-JP"/>
              </w:rPr>
              <w:t xml:space="preserve"> </w:t>
            </w:r>
            <w:r w:rsidRPr="00C2541C">
              <w:rPr>
                <w:rFonts w:ascii="Calibri" w:eastAsia="Calibri" w:hAnsi="Calibri"/>
                <w:sz w:val="20"/>
                <w:szCs w:val="26"/>
                <w:lang w:eastAsia="ja-JP"/>
              </w:rPr>
              <w:t>pm.</w:t>
            </w:r>
          </w:p>
        </w:tc>
        <w:tc>
          <w:tcPr>
            <w:tcW w:w="1852" w:type="pct"/>
            <w:vMerge w:val="restart"/>
          </w:tcPr>
          <w:p w14:paraId="73720B85" w14:textId="64525466" w:rsidR="00353955" w:rsidRPr="00125C33" w:rsidRDefault="00353955" w:rsidP="00485781">
            <w:pPr>
              <w:spacing w:before="80" w:line="264" w:lineRule="auto"/>
              <w:rPr>
                <w:rFonts w:ascii="Calibri" w:eastAsia="Calibri" w:hAnsi="Calibri"/>
                <w:sz w:val="20"/>
                <w:szCs w:val="26"/>
                <w:lang w:eastAsia="ja-JP"/>
              </w:rPr>
            </w:pPr>
            <w:r w:rsidRPr="00125C33">
              <w:rPr>
                <w:rFonts w:ascii="Calibri" w:eastAsia="Calibri" w:hAnsi="Calibri"/>
                <w:noProof/>
                <w:sz w:val="20"/>
                <w:szCs w:val="26"/>
                <w:lang w:eastAsia="en-AU"/>
              </w:rPr>
              <w:drawing>
                <wp:anchor distT="0" distB="0" distL="114300" distR="114300" simplePos="0" relativeHeight="251660288" behindDoc="0" locked="0" layoutInCell="1" allowOverlap="1" wp14:anchorId="2C8DEBB8" wp14:editId="3FB20A01">
                  <wp:simplePos x="0" y="0"/>
                  <wp:positionH relativeFrom="column">
                    <wp:posOffset>2540</wp:posOffset>
                  </wp:positionH>
                  <wp:positionV relativeFrom="paragraph">
                    <wp:posOffset>48260</wp:posOffset>
                  </wp:positionV>
                  <wp:extent cx="1391285" cy="1391285"/>
                  <wp:effectExtent l="0" t="0" r="0" b="0"/>
                  <wp:wrapSquare wrapText="bothSides"/>
                  <wp:docPr id="139" name="Picture 5" descr="A poster with a green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poster with a green background&#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00F30C1A" w:rsidRPr="00125C33">
              <w:rPr>
                <w:rFonts w:ascii="Calibri" w:eastAsia="Calibri" w:hAnsi="Calibri"/>
                <w:sz w:val="20"/>
                <w:szCs w:val="26"/>
                <w:lang w:eastAsia="ja-JP"/>
              </w:rPr>
              <w:t>Text at the top of the tile reads ‘</w:t>
            </w:r>
            <w:r w:rsidRPr="00125C33">
              <w:rPr>
                <w:rFonts w:ascii="Calibri" w:eastAsia="Calibri" w:hAnsi="Calibri"/>
                <w:sz w:val="20"/>
                <w:szCs w:val="26"/>
                <w:lang w:eastAsia="ja-JP"/>
              </w:rPr>
              <w:t>National Redress Scheme. For people who have experienced institutional child sexual abuse. You don't have to decide on your own.</w:t>
            </w:r>
            <w:r w:rsidR="00F30C1A" w:rsidRPr="00125C33">
              <w:rPr>
                <w:rFonts w:ascii="Calibri" w:eastAsia="Calibri" w:hAnsi="Calibri"/>
                <w:sz w:val="20"/>
                <w:szCs w:val="26"/>
                <w:lang w:eastAsia="ja-JP"/>
              </w:rPr>
              <w:t>’</w:t>
            </w:r>
            <w:r w:rsidR="00200FE6" w:rsidRPr="00125C33">
              <w:rPr>
                <w:rFonts w:ascii="Calibri" w:eastAsia="Calibri" w:hAnsi="Calibri"/>
                <w:sz w:val="20"/>
                <w:szCs w:val="26"/>
                <w:lang w:eastAsia="ja-JP"/>
              </w:rPr>
              <w:t xml:space="preserve"> The text is against a background of green leaves.</w:t>
            </w:r>
          </w:p>
        </w:tc>
      </w:tr>
      <w:tr w:rsidR="00353955" w:rsidRPr="00C2541C" w14:paraId="3F01B65C" w14:textId="77777777" w:rsidTr="00125C33">
        <w:trPr>
          <w:trHeight w:val="1799"/>
        </w:trPr>
        <w:tc>
          <w:tcPr>
            <w:tcW w:w="3148" w:type="pct"/>
            <w:vMerge/>
            <w:shd w:val="clear" w:color="auto" w:fill="auto"/>
            <w:vAlign w:val="center"/>
            <w:hideMark/>
          </w:tcPr>
          <w:p w14:paraId="42926B62" w14:textId="77777777" w:rsidR="00353955" w:rsidRPr="00C2541C" w:rsidRDefault="00353955" w:rsidP="00C2541C">
            <w:pPr>
              <w:rPr>
                <w:rFonts w:ascii="Calibri" w:hAnsi="Calibri"/>
                <w:sz w:val="20"/>
              </w:rPr>
            </w:pPr>
          </w:p>
        </w:tc>
        <w:tc>
          <w:tcPr>
            <w:tcW w:w="1852" w:type="pct"/>
            <w:vMerge/>
            <w:vAlign w:val="center"/>
            <w:hideMark/>
          </w:tcPr>
          <w:p w14:paraId="062E7316" w14:textId="77777777" w:rsidR="00353955" w:rsidRPr="00C2541C" w:rsidRDefault="00353955" w:rsidP="00C2541C">
            <w:pPr>
              <w:rPr>
                <w:rFonts w:ascii="Calibri" w:hAnsi="Calibri"/>
                <w:sz w:val="20"/>
              </w:rPr>
            </w:pPr>
          </w:p>
        </w:tc>
      </w:tr>
    </w:tbl>
    <w:p w14:paraId="74480779" w14:textId="77777777" w:rsidR="00125C33" w:rsidRDefault="00125C33">
      <w:r>
        <w:br w:type="page"/>
      </w:r>
    </w:p>
    <w:tbl>
      <w:tblPr>
        <w:tblStyle w:val="TableGrid-Header"/>
        <w:tblW w:w="4965" w:type="pct"/>
        <w:tblInd w:w="-6"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9620"/>
        <w:gridCol w:w="5660"/>
      </w:tblGrid>
      <w:tr w:rsidR="004F5DD6" w:rsidRPr="00C2541C" w14:paraId="338CEB31" w14:textId="77777777" w:rsidTr="004F5DD6">
        <w:trPr>
          <w:cnfStyle w:val="100000000000" w:firstRow="1" w:lastRow="0" w:firstColumn="0" w:lastColumn="0" w:oddVBand="0" w:evenVBand="0" w:oddHBand="0" w:evenHBand="0" w:firstRowFirstColumn="0" w:firstRowLastColumn="0" w:lastRowFirstColumn="0" w:lastRowLastColumn="0"/>
          <w:tblHeader/>
        </w:trPr>
        <w:tc>
          <w:tcPr>
            <w:tcW w:w="3148" w:type="pct"/>
            <w:hideMark/>
          </w:tcPr>
          <w:p w14:paraId="2926CEA6" w14:textId="77777777" w:rsidR="004F5DD6" w:rsidRPr="00C2541C" w:rsidRDefault="004F5DD6" w:rsidP="00CC327D">
            <w:pPr>
              <w:spacing w:before="80" w:after="80" w:line="264" w:lineRule="auto"/>
              <w:rPr>
                <w:rFonts w:ascii="Calibri" w:hAnsi="Calibri"/>
                <w:sz w:val="20"/>
              </w:rPr>
            </w:pPr>
            <w:r w:rsidRPr="00C2541C">
              <w:rPr>
                <w:rFonts w:ascii="Calibri" w:eastAsia="Calibri" w:hAnsi="Calibri"/>
                <w:sz w:val="20"/>
                <w:szCs w:val="26"/>
                <w:lang w:eastAsia="ja-JP"/>
              </w:rPr>
              <w:lastRenderedPageBreak/>
              <w:t>Post</w:t>
            </w:r>
          </w:p>
        </w:tc>
        <w:tc>
          <w:tcPr>
            <w:tcW w:w="1852" w:type="pct"/>
            <w:hideMark/>
          </w:tcPr>
          <w:p w14:paraId="50D26C2D" w14:textId="77777777" w:rsidR="004F5DD6" w:rsidRPr="00C2541C" w:rsidRDefault="004F5DD6" w:rsidP="00CC327D">
            <w:pPr>
              <w:spacing w:before="80" w:after="80" w:line="264" w:lineRule="auto"/>
              <w:rPr>
                <w:rFonts w:ascii="Calibri" w:hAnsi="Calibri"/>
                <w:sz w:val="20"/>
              </w:rPr>
            </w:pPr>
            <w:r w:rsidRPr="00C2541C">
              <w:rPr>
                <w:rFonts w:ascii="Calibri" w:eastAsia="Calibri" w:hAnsi="Calibri"/>
                <w:sz w:val="20"/>
                <w:szCs w:val="26"/>
                <w:lang w:eastAsia="ja-JP"/>
              </w:rPr>
              <w:t>Imagery</w:t>
            </w:r>
            <w:r>
              <w:rPr>
                <w:rFonts w:ascii="Calibri" w:eastAsia="Calibri" w:hAnsi="Calibri"/>
                <w:sz w:val="20"/>
                <w:szCs w:val="26"/>
                <w:lang w:eastAsia="ja-JP"/>
              </w:rPr>
              <w:t xml:space="preserve"> and alt text</w:t>
            </w:r>
          </w:p>
        </w:tc>
      </w:tr>
      <w:tr w:rsidR="00353955" w:rsidRPr="00C2541C" w14:paraId="755A7B8F" w14:textId="77777777" w:rsidTr="004F5DD6">
        <w:trPr>
          <w:trHeight w:val="742"/>
        </w:trPr>
        <w:tc>
          <w:tcPr>
            <w:tcW w:w="3148" w:type="pct"/>
            <w:vMerge w:val="restart"/>
            <w:shd w:val="clear" w:color="auto" w:fill="auto"/>
          </w:tcPr>
          <w:p w14:paraId="64148059" w14:textId="06530694" w:rsidR="00353955" w:rsidRPr="00C2541C" w:rsidRDefault="00353955" w:rsidP="00C2541C">
            <w:pPr>
              <w:spacing w:before="80" w:after="80" w:line="264" w:lineRule="auto"/>
              <w:rPr>
                <w:rFonts w:ascii="Calibri" w:hAnsi="Calibri"/>
                <w:b/>
                <w:bCs/>
                <w:sz w:val="20"/>
              </w:rPr>
            </w:pPr>
            <w:r w:rsidRPr="00C2541C">
              <w:rPr>
                <w:rFonts w:ascii="Calibri" w:eastAsia="Calibri" w:hAnsi="Calibri"/>
                <w:b/>
                <w:bCs/>
                <w:sz w:val="20"/>
                <w:szCs w:val="26"/>
                <w:lang w:eastAsia="ja-JP"/>
              </w:rPr>
              <w:t xml:space="preserve">How do I know if I’m eligible for the National Redress Scheme? </w:t>
            </w:r>
          </w:p>
          <w:p w14:paraId="018CBE69" w14:textId="345A4C6C" w:rsidR="00353955" w:rsidRPr="00E13D51" w:rsidRDefault="00353955" w:rsidP="00C2541C">
            <w:pPr>
              <w:spacing w:before="80" w:after="80" w:line="264" w:lineRule="auto"/>
              <w:rPr>
                <w:rFonts w:ascii="Calibri" w:eastAsia="Calibri" w:hAnsi="Calibri"/>
                <w:bCs/>
                <w:sz w:val="20"/>
                <w:szCs w:val="26"/>
                <w:lang w:eastAsia="ja-JP"/>
              </w:rPr>
            </w:pPr>
            <w:r w:rsidRPr="00E13D51">
              <w:rPr>
                <w:rFonts w:ascii="Calibri" w:eastAsia="Calibri" w:hAnsi="Calibri"/>
                <w:bCs/>
                <w:sz w:val="20"/>
                <w:szCs w:val="26"/>
                <w:lang w:eastAsia="ja-JP"/>
              </w:rPr>
              <w:t>The National Redress Scheme is for people who were under the age of 18 when they experienced sexual abuse while in an institution.</w:t>
            </w:r>
          </w:p>
          <w:p w14:paraId="0F718116" w14:textId="77777777" w:rsidR="00353955" w:rsidRPr="00E13D51" w:rsidRDefault="00353955" w:rsidP="00C2541C">
            <w:pPr>
              <w:spacing w:before="80" w:after="80" w:line="264" w:lineRule="auto"/>
              <w:rPr>
                <w:rFonts w:ascii="Calibri" w:eastAsia="Calibri" w:hAnsi="Calibri"/>
                <w:bCs/>
                <w:sz w:val="20"/>
                <w:szCs w:val="26"/>
                <w:lang w:eastAsia="ja-JP"/>
              </w:rPr>
            </w:pPr>
            <w:r w:rsidRPr="00E13D51">
              <w:rPr>
                <w:rFonts w:ascii="Calibri" w:eastAsia="Calibri" w:hAnsi="Calibri"/>
                <w:bCs/>
                <w:sz w:val="20"/>
                <w:szCs w:val="26"/>
                <w:lang w:eastAsia="ja-JP"/>
              </w:rPr>
              <w:t>An institution could be a school, church, mission, orphanage, foster care, hospital, detention centre, sporting club or others.</w:t>
            </w:r>
          </w:p>
          <w:p w14:paraId="1071F2A7" w14:textId="77777777" w:rsidR="00353955" w:rsidRPr="00E13D51" w:rsidRDefault="00353955" w:rsidP="00C2541C">
            <w:pPr>
              <w:spacing w:before="80" w:after="80" w:line="264" w:lineRule="auto"/>
              <w:rPr>
                <w:rFonts w:ascii="Calibri" w:eastAsia="Calibri" w:hAnsi="Calibri"/>
                <w:bCs/>
                <w:sz w:val="20"/>
                <w:szCs w:val="26"/>
                <w:lang w:eastAsia="ja-JP"/>
              </w:rPr>
            </w:pPr>
            <w:r w:rsidRPr="00E13D51">
              <w:rPr>
                <w:rFonts w:ascii="Calibri" w:eastAsia="Calibri" w:hAnsi="Calibri"/>
                <w:bCs/>
                <w:sz w:val="20"/>
                <w:szCs w:val="26"/>
                <w:lang w:eastAsia="ja-JP"/>
              </w:rPr>
              <w:t>You can apply for redress if:</w:t>
            </w:r>
          </w:p>
          <w:p w14:paraId="7E769E7C" w14:textId="77777777" w:rsidR="00353955" w:rsidRPr="00E13D51" w:rsidRDefault="00353955" w:rsidP="00F918E6">
            <w:pPr>
              <w:pStyle w:val="ListParagraph"/>
              <w:numPr>
                <w:ilvl w:val="0"/>
                <w:numId w:val="7"/>
              </w:numPr>
              <w:tabs>
                <w:tab w:val="num" w:pos="284"/>
              </w:tabs>
              <w:spacing w:before="80" w:after="80" w:line="264" w:lineRule="auto"/>
              <w:rPr>
                <w:rFonts w:ascii="Calibri" w:eastAsia="Calibri" w:hAnsi="Calibri"/>
                <w:bCs/>
                <w:sz w:val="20"/>
                <w:szCs w:val="26"/>
                <w:lang w:eastAsia="ja-JP"/>
              </w:rPr>
            </w:pPr>
            <w:r w:rsidRPr="00E13D51">
              <w:rPr>
                <w:rFonts w:ascii="Calibri" w:eastAsia="Calibri" w:hAnsi="Calibri"/>
                <w:bCs/>
                <w:sz w:val="20"/>
                <w:szCs w:val="26"/>
                <w:lang w:eastAsia="ja-JP"/>
              </w:rPr>
              <w:t>you were born before 30 June 2010</w:t>
            </w:r>
          </w:p>
          <w:p w14:paraId="27AAEAE1" w14:textId="77777777" w:rsidR="00353955" w:rsidRPr="00E13D51" w:rsidRDefault="00353955" w:rsidP="00F918E6">
            <w:pPr>
              <w:pStyle w:val="ListParagraph"/>
              <w:numPr>
                <w:ilvl w:val="0"/>
                <w:numId w:val="7"/>
              </w:numPr>
              <w:tabs>
                <w:tab w:val="num" w:pos="284"/>
              </w:tabs>
              <w:spacing w:before="80" w:after="80" w:line="264" w:lineRule="auto"/>
              <w:rPr>
                <w:rFonts w:ascii="Calibri" w:eastAsia="Calibri" w:hAnsi="Calibri"/>
                <w:bCs/>
                <w:sz w:val="20"/>
                <w:szCs w:val="26"/>
                <w:lang w:eastAsia="ja-JP"/>
              </w:rPr>
            </w:pPr>
            <w:r w:rsidRPr="00E13D51">
              <w:rPr>
                <w:rFonts w:ascii="Calibri" w:eastAsia="Calibri" w:hAnsi="Calibri"/>
                <w:bCs/>
                <w:sz w:val="20"/>
                <w:szCs w:val="26"/>
                <w:lang w:eastAsia="ja-JP"/>
              </w:rPr>
              <w:t>the abuse happened before 1 July 2018</w:t>
            </w:r>
          </w:p>
          <w:p w14:paraId="6301844A" w14:textId="3F55B7C3" w:rsidR="00353955" w:rsidRPr="00E13D51" w:rsidRDefault="00353955" w:rsidP="00F918E6">
            <w:pPr>
              <w:pStyle w:val="ListParagraph"/>
              <w:numPr>
                <w:ilvl w:val="0"/>
                <w:numId w:val="7"/>
              </w:numPr>
              <w:tabs>
                <w:tab w:val="num" w:pos="284"/>
              </w:tabs>
              <w:spacing w:before="80" w:after="80" w:line="264" w:lineRule="auto"/>
              <w:rPr>
                <w:rFonts w:ascii="Calibri" w:eastAsia="Calibri" w:hAnsi="Calibri"/>
                <w:bCs/>
                <w:sz w:val="20"/>
                <w:szCs w:val="26"/>
                <w:lang w:eastAsia="ja-JP"/>
              </w:rPr>
            </w:pPr>
            <w:r w:rsidRPr="00E13D51">
              <w:rPr>
                <w:rFonts w:ascii="Calibri" w:eastAsia="Calibri" w:hAnsi="Calibri"/>
                <w:bCs/>
                <w:sz w:val="20"/>
                <w:szCs w:val="26"/>
                <w:lang w:eastAsia="ja-JP"/>
              </w:rPr>
              <w:t>you are an Australian citizen or permanent resident when you apply</w:t>
            </w:r>
            <w:r w:rsidR="00887ABD" w:rsidRPr="00E13D51">
              <w:rPr>
                <w:rFonts w:ascii="Calibri" w:eastAsia="Calibri" w:hAnsi="Calibri"/>
                <w:bCs/>
                <w:sz w:val="20"/>
                <w:szCs w:val="26"/>
                <w:lang w:eastAsia="ja-JP"/>
              </w:rPr>
              <w:t xml:space="preserve"> (some exceptions apply).</w:t>
            </w:r>
          </w:p>
          <w:p w14:paraId="5AF89629" w14:textId="77777777" w:rsidR="00887ABD" w:rsidRPr="00E13D51" w:rsidRDefault="00353955" w:rsidP="00C2541C">
            <w:pPr>
              <w:spacing w:before="80" w:after="80" w:line="264" w:lineRule="auto"/>
              <w:rPr>
                <w:rFonts w:ascii="Calibri" w:eastAsia="Calibri" w:hAnsi="Calibri"/>
                <w:bCs/>
                <w:sz w:val="20"/>
                <w:szCs w:val="26"/>
                <w:lang w:eastAsia="ja-JP"/>
              </w:rPr>
            </w:pPr>
            <w:r w:rsidRPr="00E13D51">
              <w:rPr>
                <w:rFonts w:ascii="Calibri" w:eastAsia="Calibri" w:hAnsi="Calibri"/>
                <w:bCs/>
                <w:sz w:val="20"/>
                <w:szCs w:val="26"/>
                <w:lang w:eastAsia="ja-JP"/>
              </w:rPr>
              <w:t>To find out if you are eligible to apply, visit</w:t>
            </w:r>
            <w:r w:rsidRPr="00C2541C">
              <w:rPr>
                <w:rFonts w:ascii="Calibri" w:eastAsia="Calibri" w:hAnsi="Calibri"/>
                <w:sz w:val="20"/>
                <w:szCs w:val="26"/>
                <w:lang w:eastAsia="ja-JP"/>
              </w:rPr>
              <w:t xml:space="preserve"> </w:t>
            </w:r>
            <w:hyperlink r:id="rId20" w:history="1">
              <w:r w:rsidRPr="00E13D51">
                <w:rPr>
                  <w:rFonts w:ascii="Calibri" w:eastAsia="Calibri" w:hAnsi="Calibri" w:cs="Calibri"/>
                  <w:color w:val="0075AF"/>
                  <w:sz w:val="20"/>
                  <w:szCs w:val="26"/>
                  <w:u w:val="single"/>
                  <w:lang w:eastAsia="ja-JP"/>
                </w:rPr>
                <w:t>www.nationalredress.gov.au</w:t>
              </w:r>
            </w:hyperlink>
            <w:r>
              <w:rPr>
                <w:rFonts w:ascii="Calibri" w:eastAsia="Calibri" w:hAnsi="Calibri" w:cs="Calibri"/>
                <w:color w:val="0075AF"/>
                <w:sz w:val="20"/>
                <w:szCs w:val="26"/>
                <w:u w:val="single"/>
                <w:lang w:eastAsia="ja-JP"/>
              </w:rPr>
              <w:t xml:space="preserve"> </w:t>
            </w:r>
            <w:r w:rsidRPr="00E13D51">
              <w:rPr>
                <w:rFonts w:ascii="Calibri" w:eastAsia="Calibri" w:hAnsi="Calibri"/>
                <w:bCs/>
                <w:sz w:val="20"/>
                <w:szCs w:val="26"/>
                <w:lang w:eastAsia="ja-JP"/>
              </w:rPr>
              <w:t xml:space="preserve">or call 1800 737 377, Monday to Friday, </w:t>
            </w:r>
          </w:p>
          <w:p w14:paraId="72ACD420" w14:textId="793E02A6" w:rsidR="00353955" w:rsidRPr="004D6848" w:rsidRDefault="00353955" w:rsidP="00C2541C">
            <w:pPr>
              <w:spacing w:before="80" w:after="80" w:line="264" w:lineRule="auto"/>
              <w:rPr>
                <w:rFonts w:ascii="Calibri" w:eastAsia="Calibri" w:hAnsi="Calibri"/>
                <w:sz w:val="20"/>
                <w:szCs w:val="26"/>
                <w:lang w:eastAsia="ja-JP"/>
              </w:rPr>
            </w:pPr>
            <w:r w:rsidRPr="00E13D51">
              <w:rPr>
                <w:rFonts w:ascii="Calibri" w:eastAsia="Calibri" w:hAnsi="Calibri"/>
                <w:bCs/>
                <w:sz w:val="20"/>
                <w:szCs w:val="26"/>
                <w:lang w:eastAsia="ja-JP"/>
              </w:rPr>
              <w:t>8</w:t>
            </w:r>
            <w:r w:rsidR="00200FE6" w:rsidRPr="00E13D51">
              <w:rPr>
                <w:rFonts w:ascii="Calibri" w:eastAsia="Calibri" w:hAnsi="Calibri"/>
                <w:bCs/>
                <w:sz w:val="20"/>
                <w:szCs w:val="26"/>
                <w:lang w:eastAsia="ja-JP"/>
              </w:rPr>
              <w:t xml:space="preserve"> </w:t>
            </w:r>
            <w:r w:rsidRPr="00E13D51">
              <w:rPr>
                <w:rFonts w:ascii="Calibri" w:eastAsia="Calibri" w:hAnsi="Calibri"/>
                <w:bCs/>
                <w:sz w:val="20"/>
                <w:szCs w:val="26"/>
                <w:lang w:eastAsia="ja-JP"/>
              </w:rPr>
              <w:t>am to 5</w:t>
            </w:r>
            <w:r w:rsidR="00200FE6" w:rsidRPr="00E13D51">
              <w:rPr>
                <w:rFonts w:ascii="Calibri" w:eastAsia="Calibri" w:hAnsi="Calibri"/>
                <w:bCs/>
                <w:sz w:val="20"/>
                <w:szCs w:val="26"/>
                <w:lang w:eastAsia="ja-JP"/>
              </w:rPr>
              <w:t xml:space="preserve"> </w:t>
            </w:r>
            <w:r w:rsidRPr="00E13D51">
              <w:rPr>
                <w:rFonts w:ascii="Calibri" w:eastAsia="Calibri" w:hAnsi="Calibri"/>
                <w:bCs/>
                <w:sz w:val="20"/>
                <w:szCs w:val="26"/>
                <w:lang w:eastAsia="ja-JP"/>
              </w:rPr>
              <w:t>pm.</w:t>
            </w:r>
          </w:p>
        </w:tc>
        <w:tc>
          <w:tcPr>
            <w:tcW w:w="1852" w:type="pct"/>
            <w:vMerge w:val="restart"/>
            <w:shd w:val="clear" w:color="auto" w:fill="auto"/>
          </w:tcPr>
          <w:p w14:paraId="66A57A87" w14:textId="26AAEBF3" w:rsidR="00353955" w:rsidRPr="00C2541C" w:rsidRDefault="00125C33" w:rsidP="00485781">
            <w:pPr>
              <w:spacing w:before="80" w:after="80" w:line="264" w:lineRule="auto"/>
              <w:rPr>
                <w:rFonts w:ascii="Calibri" w:eastAsia="Calibri" w:hAnsi="Calibri"/>
                <w:sz w:val="20"/>
                <w:szCs w:val="26"/>
                <w:lang w:eastAsia="ja-JP"/>
              </w:rPr>
            </w:pPr>
            <w:r w:rsidRPr="00C2541C">
              <w:rPr>
                <w:rFonts w:ascii="Calibri" w:eastAsia="Calibri" w:hAnsi="Calibri"/>
                <w:noProof/>
                <w:sz w:val="20"/>
                <w:szCs w:val="26"/>
              </w:rPr>
              <w:drawing>
                <wp:anchor distT="0" distB="0" distL="114300" distR="114300" simplePos="0" relativeHeight="251682816" behindDoc="0" locked="0" layoutInCell="1" allowOverlap="1" wp14:anchorId="76BF8A74" wp14:editId="464F36F9">
                  <wp:simplePos x="0" y="0"/>
                  <wp:positionH relativeFrom="column">
                    <wp:posOffset>2540</wp:posOffset>
                  </wp:positionH>
                  <wp:positionV relativeFrom="paragraph">
                    <wp:posOffset>50165</wp:posOffset>
                  </wp:positionV>
                  <wp:extent cx="1391285" cy="1391285"/>
                  <wp:effectExtent l="0" t="0" r="0" b="0"/>
                  <wp:wrapSquare wrapText="bothSides"/>
                  <wp:docPr id="1310684628" name="Picture 6" descr="A watercolor painting of mountai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watercolor painting of mountains&#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Pr>
                <w:rFonts w:ascii="Calibri" w:eastAsia="Calibri" w:hAnsi="Calibri"/>
                <w:sz w:val="20"/>
                <w:szCs w:val="26"/>
                <w:lang w:eastAsia="ja-JP"/>
              </w:rPr>
              <w:t xml:space="preserve"> </w:t>
            </w:r>
            <w:r w:rsidRPr="00125C33">
              <w:rPr>
                <w:rFonts w:ascii="Calibri" w:eastAsia="Calibri" w:hAnsi="Calibri"/>
                <w:b/>
                <w:bCs/>
                <w:sz w:val="20"/>
                <w:szCs w:val="26"/>
                <w:lang w:eastAsia="ja-JP"/>
              </w:rPr>
              <w:t>How do I know if I’m eligible for the National Redress Scheme? Words are against an orange background with mountains.</w:t>
            </w:r>
          </w:p>
        </w:tc>
      </w:tr>
      <w:tr w:rsidR="00353955" w:rsidRPr="00C2541C" w14:paraId="4A0FEED0" w14:textId="77777777" w:rsidTr="004F5DD6">
        <w:trPr>
          <w:trHeight w:val="742"/>
        </w:trPr>
        <w:tc>
          <w:tcPr>
            <w:tcW w:w="3148" w:type="pct"/>
            <w:vMerge/>
            <w:shd w:val="clear" w:color="auto" w:fill="auto"/>
            <w:vAlign w:val="center"/>
            <w:hideMark/>
          </w:tcPr>
          <w:p w14:paraId="33E405B8" w14:textId="77777777" w:rsidR="00353955" w:rsidRPr="00C2541C" w:rsidRDefault="00353955" w:rsidP="00C2541C">
            <w:pPr>
              <w:rPr>
                <w:rFonts w:ascii="Calibri" w:hAnsi="Calibri"/>
                <w:sz w:val="20"/>
              </w:rPr>
            </w:pPr>
          </w:p>
        </w:tc>
        <w:tc>
          <w:tcPr>
            <w:tcW w:w="1852" w:type="pct"/>
            <w:vMerge/>
            <w:shd w:val="clear" w:color="auto" w:fill="auto"/>
            <w:vAlign w:val="center"/>
            <w:hideMark/>
          </w:tcPr>
          <w:p w14:paraId="4DBC40D4" w14:textId="77777777" w:rsidR="00353955" w:rsidRPr="00C2541C" w:rsidRDefault="00353955" w:rsidP="00C2541C">
            <w:pPr>
              <w:rPr>
                <w:rFonts w:ascii="Calibri" w:hAnsi="Calibri"/>
                <w:sz w:val="20"/>
              </w:rPr>
            </w:pPr>
          </w:p>
        </w:tc>
      </w:tr>
      <w:tr w:rsidR="00353955" w:rsidRPr="00C2541C" w14:paraId="66A5D049" w14:textId="77777777" w:rsidTr="004F5DD6">
        <w:trPr>
          <w:trHeight w:val="742"/>
        </w:trPr>
        <w:tc>
          <w:tcPr>
            <w:tcW w:w="3148" w:type="pct"/>
            <w:vMerge/>
            <w:shd w:val="clear" w:color="auto" w:fill="auto"/>
            <w:vAlign w:val="center"/>
            <w:hideMark/>
          </w:tcPr>
          <w:p w14:paraId="5F976911" w14:textId="77777777" w:rsidR="00353955" w:rsidRPr="00C2541C" w:rsidRDefault="00353955" w:rsidP="00C2541C">
            <w:pPr>
              <w:rPr>
                <w:rFonts w:ascii="Calibri" w:hAnsi="Calibri"/>
                <w:sz w:val="20"/>
              </w:rPr>
            </w:pPr>
          </w:p>
        </w:tc>
        <w:tc>
          <w:tcPr>
            <w:tcW w:w="1852" w:type="pct"/>
            <w:vMerge/>
            <w:shd w:val="clear" w:color="auto" w:fill="auto"/>
            <w:vAlign w:val="center"/>
            <w:hideMark/>
          </w:tcPr>
          <w:p w14:paraId="4EA68E16" w14:textId="77777777" w:rsidR="00353955" w:rsidRPr="00C2541C" w:rsidRDefault="00353955" w:rsidP="00C2541C">
            <w:pPr>
              <w:rPr>
                <w:rFonts w:ascii="Calibri" w:hAnsi="Calibri"/>
                <w:sz w:val="20"/>
              </w:rPr>
            </w:pPr>
          </w:p>
        </w:tc>
      </w:tr>
      <w:tr w:rsidR="00353955" w:rsidRPr="00C2541C" w14:paraId="130116F4" w14:textId="77777777" w:rsidTr="004F5DD6">
        <w:trPr>
          <w:trHeight w:val="742"/>
        </w:trPr>
        <w:tc>
          <w:tcPr>
            <w:tcW w:w="3148" w:type="pct"/>
            <w:vMerge/>
            <w:shd w:val="clear" w:color="auto" w:fill="auto"/>
            <w:vAlign w:val="center"/>
            <w:hideMark/>
          </w:tcPr>
          <w:p w14:paraId="2318D61F" w14:textId="77777777" w:rsidR="00353955" w:rsidRPr="00C2541C" w:rsidRDefault="00353955" w:rsidP="00C2541C">
            <w:pPr>
              <w:rPr>
                <w:rFonts w:ascii="Calibri" w:hAnsi="Calibri"/>
                <w:sz w:val="20"/>
              </w:rPr>
            </w:pPr>
          </w:p>
        </w:tc>
        <w:tc>
          <w:tcPr>
            <w:tcW w:w="1852" w:type="pct"/>
            <w:vMerge/>
            <w:shd w:val="clear" w:color="auto" w:fill="auto"/>
            <w:vAlign w:val="center"/>
            <w:hideMark/>
          </w:tcPr>
          <w:p w14:paraId="0ADB1D56" w14:textId="77777777" w:rsidR="00353955" w:rsidRPr="00C2541C" w:rsidRDefault="00353955" w:rsidP="00C2541C">
            <w:pPr>
              <w:rPr>
                <w:rFonts w:ascii="Calibri" w:hAnsi="Calibri"/>
                <w:sz w:val="20"/>
              </w:rPr>
            </w:pPr>
          </w:p>
        </w:tc>
      </w:tr>
      <w:tr w:rsidR="00353955" w:rsidRPr="00C2541C" w14:paraId="360EDD54" w14:textId="77777777" w:rsidTr="004F5DD6">
        <w:trPr>
          <w:trHeight w:val="826"/>
        </w:trPr>
        <w:tc>
          <w:tcPr>
            <w:tcW w:w="3148" w:type="pct"/>
            <w:vMerge w:val="restart"/>
            <w:hideMark/>
          </w:tcPr>
          <w:p w14:paraId="58C1F278" w14:textId="34F66C59" w:rsidR="00353955" w:rsidRPr="00C2541C" w:rsidRDefault="00353955" w:rsidP="00C2541C">
            <w:pPr>
              <w:spacing w:before="80" w:after="80" w:line="264" w:lineRule="auto"/>
              <w:rPr>
                <w:rFonts w:ascii="Calibri" w:hAnsi="Calibri"/>
                <w:b/>
                <w:bCs/>
                <w:sz w:val="20"/>
              </w:rPr>
            </w:pPr>
            <w:r w:rsidRPr="00C2541C">
              <w:rPr>
                <w:rFonts w:ascii="Calibri" w:eastAsia="Calibri" w:hAnsi="Calibri"/>
                <w:b/>
                <w:bCs/>
                <w:sz w:val="20"/>
                <w:szCs w:val="26"/>
                <w:lang w:eastAsia="ja-JP"/>
              </w:rPr>
              <w:t>Redress could be an option for you</w:t>
            </w:r>
            <w:r w:rsidR="00200FE6">
              <w:rPr>
                <w:rFonts w:ascii="Calibri" w:eastAsia="Calibri" w:hAnsi="Calibri"/>
                <w:b/>
                <w:bCs/>
                <w:sz w:val="20"/>
                <w:szCs w:val="26"/>
                <w:lang w:eastAsia="ja-JP"/>
              </w:rPr>
              <w:t>.</w:t>
            </w:r>
            <w:r w:rsidRPr="00C2541C">
              <w:rPr>
                <w:rFonts w:ascii="Calibri" w:eastAsia="Calibri" w:hAnsi="Calibri"/>
                <w:b/>
                <w:bCs/>
                <w:sz w:val="20"/>
                <w:szCs w:val="26"/>
                <w:lang w:eastAsia="ja-JP"/>
              </w:rPr>
              <w:t xml:space="preserve"> </w:t>
            </w:r>
          </w:p>
          <w:p w14:paraId="237FCDD2"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The National Redress Scheme is for people who were under the age of 18 when they experienced sexual abuse while in an institution.</w:t>
            </w:r>
          </w:p>
          <w:p w14:paraId="7907BE2A"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An offer of redress can include a payment, free counselling, and an apology from the institution.</w:t>
            </w:r>
          </w:p>
          <w:p w14:paraId="39173909"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Applying to the National Redress Scheme is different to seeking compensation in court. T</w:t>
            </w:r>
            <w:r w:rsidRPr="00C2541C">
              <w:rPr>
                <w:rFonts w:ascii="Calibri" w:eastAsia="Calibri" w:hAnsi="Calibri"/>
                <w:sz w:val="20"/>
                <w:szCs w:val="26"/>
                <w:lang w:val="en-GB" w:eastAsia="ja-JP"/>
              </w:rPr>
              <w:t>he level of proof required is lower than the courts, and you don't have direct contact with the institution</w:t>
            </w:r>
            <w:r w:rsidRPr="00C2541C">
              <w:rPr>
                <w:rFonts w:ascii="Calibri" w:eastAsia="Calibri" w:hAnsi="Calibri"/>
                <w:sz w:val="20"/>
                <w:szCs w:val="26"/>
                <w:lang w:eastAsia="ja-JP"/>
              </w:rPr>
              <w:t>.</w:t>
            </w:r>
          </w:p>
          <w:p w14:paraId="07A9A80A" w14:textId="12C30910" w:rsidR="00353955" w:rsidRPr="00C2541C" w:rsidRDefault="00353955" w:rsidP="00726AAE">
            <w:pPr>
              <w:spacing w:before="80" w:after="80" w:line="264" w:lineRule="auto"/>
              <w:rPr>
                <w:rFonts w:ascii="Calibri" w:hAnsi="Calibri"/>
                <w:b/>
                <w:bCs/>
                <w:sz w:val="20"/>
              </w:rPr>
            </w:pPr>
            <w:r w:rsidRPr="00C2541C">
              <w:rPr>
                <w:rFonts w:ascii="Calibri" w:eastAsia="Calibri" w:hAnsi="Calibri"/>
                <w:sz w:val="20"/>
                <w:szCs w:val="26"/>
                <w:lang w:eastAsia="ja-JP"/>
              </w:rPr>
              <w:t>For more information or to access support visit</w:t>
            </w:r>
            <w:r>
              <w:rPr>
                <w:rFonts w:ascii="Calibri" w:eastAsia="Calibri" w:hAnsi="Calibri"/>
                <w:sz w:val="20"/>
                <w:szCs w:val="26"/>
                <w:lang w:eastAsia="ja-JP"/>
              </w:rPr>
              <w:t xml:space="preserve"> </w:t>
            </w:r>
            <w:hyperlink r:id="rId22" w:history="1">
              <w:r w:rsidRPr="001D706A">
                <w:rPr>
                  <w:rStyle w:val="Hyperlink"/>
                  <w:rFonts w:ascii="Calibri" w:eastAsia="Calibri" w:hAnsi="Calibri" w:cs="Calibri"/>
                  <w:sz w:val="20"/>
                  <w:szCs w:val="26"/>
                  <w:lang w:eastAsia="ja-JP"/>
                </w:rPr>
                <w:t>www.nationalredress.gov.au/support/get-help-apply</w:t>
              </w:r>
            </w:hyperlink>
            <w:r w:rsidRPr="00D73BD8">
              <w:rPr>
                <w:rFonts w:ascii="Calibri" w:eastAsia="Calibri" w:hAnsi="Calibri" w:cs="Calibri"/>
                <w:color w:val="0075AF"/>
                <w:sz w:val="20"/>
                <w:szCs w:val="26"/>
                <w:lang w:eastAsia="ja-JP"/>
              </w:rPr>
              <w:t xml:space="preserve"> </w:t>
            </w:r>
            <w:r>
              <w:rPr>
                <w:rFonts w:ascii="Calibri" w:eastAsia="Calibri" w:hAnsi="Calibri"/>
                <w:sz w:val="20"/>
                <w:szCs w:val="26"/>
                <w:lang w:eastAsia="ja-JP"/>
              </w:rPr>
              <w:t>o</w:t>
            </w:r>
            <w:r w:rsidRPr="00C2541C">
              <w:rPr>
                <w:rFonts w:ascii="Calibri" w:eastAsia="Calibri" w:hAnsi="Calibri"/>
                <w:sz w:val="20"/>
                <w:szCs w:val="26"/>
                <w:lang w:eastAsia="ja-JP"/>
              </w:rPr>
              <w:t>r call 1800 737 377, Monday to Friday, 8</w:t>
            </w:r>
            <w:r w:rsidR="00200FE6">
              <w:rPr>
                <w:rFonts w:ascii="Calibri" w:eastAsia="Calibri" w:hAnsi="Calibri"/>
                <w:sz w:val="20"/>
                <w:szCs w:val="26"/>
                <w:lang w:eastAsia="ja-JP"/>
              </w:rPr>
              <w:t xml:space="preserve"> </w:t>
            </w:r>
            <w:r>
              <w:rPr>
                <w:rFonts w:ascii="Calibri" w:eastAsia="Calibri" w:hAnsi="Calibri"/>
                <w:sz w:val="20"/>
                <w:szCs w:val="26"/>
                <w:lang w:eastAsia="ja-JP"/>
              </w:rPr>
              <w:t xml:space="preserve">am to </w:t>
            </w:r>
            <w:r w:rsidRPr="00C2541C">
              <w:rPr>
                <w:rFonts w:ascii="Calibri" w:eastAsia="Calibri" w:hAnsi="Calibri"/>
                <w:sz w:val="20"/>
                <w:szCs w:val="26"/>
                <w:lang w:eastAsia="ja-JP"/>
              </w:rPr>
              <w:t>5</w:t>
            </w:r>
            <w:r w:rsidR="00200FE6">
              <w:rPr>
                <w:rFonts w:ascii="Calibri" w:eastAsia="Calibri" w:hAnsi="Calibri"/>
                <w:sz w:val="20"/>
                <w:szCs w:val="26"/>
                <w:lang w:eastAsia="ja-JP"/>
              </w:rPr>
              <w:t xml:space="preserve"> </w:t>
            </w:r>
            <w:r w:rsidRPr="00C2541C">
              <w:rPr>
                <w:rFonts w:ascii="Calibri" w:eastAsia="Calibri" w:hAnsi="Calibri"/>
                <w:sz w:val="20"/>
                <w:szCs w:val="26"/>
                <w:lang w:eastAsia="ja-JP"/>
              </w:rPr>
              <w:t>pm.</w:t>
            </w:r>
          </w:p>
        </w:tc>
        <w:tc>
          <w:tcPr>
            <w:tcW w:w="1852" w:type="pct"/>
            <w:vMerge w:val="restart"/>
          </w:tcPr>
          <w:p w14:paraId="6339A8D5" w14:textId="1DF6BB12" w:rsidR="00353955" w:rsidRPr="00C2541C" w:rsidRDefault="00353955" w:rsidP="00485781">
            <w:pPr>
              <w:spacing w:before="80" w:after="80" w:line="264" w:lineRule="auto"/>
              <w:rPr>
                <w:rFonts w:ascii="Calibri" w:eastAsia="Calibri" w:hAnsi="Calibri"/>
                <w:sz w:val="20"/>
                <w:szCs w:val="26"/>
                <w:lang w:eastAsia="ja-JP"/>
              </w:rPr>
            </w:pPr>
            <w:r w:rsidRPr="00C2541C">
              <w:rPr>
                <w:rFonts w:ascii="Calibri" w:eastAsia="Calibri" w:hAnsi="Calibri"/>
                <w:noProof/>
                <w:sz w:val="20"/>
                <w:szCs w:val="26"/>
                <w:lang w:eastAsia="en-AU"/>
              </w:rPr>
              <w:drawing>
                <wp:anchor distT="0" distB="0" distL="114300" distR="114300" simplePos="0" relativeHeight="251662336" behindDoc="0" locked="0" layoutInCell="1" allowOverlap="1" wp14:anchorId="41D84B23" wp14:editId="76639241">
                  <wp:simplePos x="0" y="0"/>
                  <wp:positionH relativeFrom="column">
                    <wp:posOffset>2540</wp:posOffset>
                  </wp:positionH>
                  <wp:positionV relativeFrom="paragraph">
                    <wp:posOffset>48260</wp:posOffset>
                  </wp:positionV>
                  <wp:extent cx="1391285" cy="1391285"/>
                  <wp:effectExtent l="0" t="0" r="0" b="0"/>
                  <wp:wrapSquare wrapText="bothSides"/>
                  <wp:docPr id="143" name="Picture 131812458" descr="A green and white cover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12458" descr="A green and white cover with text&#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00F30C1A" w:rsidRPr="00F30C1A">
              <w:rPr>
                <w:rFonts w:ascii="Calibri" w:eastAsia="Calibri" w:hAnsi="Calibri"/>
                <w:sz w:val="20"/>
                <w:szCs w:val="26"/>
                <w:lang w:eastAsia="ja-JP"/>
              </w:rPr>
              <w:t xml:space="preserve">Text at the top of the tile reads </w:t>
            </w:r>
            <w:r w:rsidR="00F30C1A">
              <w:rPr>
                <w:rFonts w:ascii="Calibri" w:eastAsia="Calibri" w:hAnsi="Calibri"/>
                <w:sz w:val="20"/>
                <w:szCs w:val="26"/>
                <w:lang w:eastAsia="ja-JP"/>
              </w:rPr>
              <w:t>‘</w:t>
            </w:r>
            <w:r>
              <w:rPr>
                <w:rFonts w:ascii="Calibri" w:eastAsia="Calibri" w:hAnsi="Calibri"/>
                <w:sz w:val="20"/>
                <w:szCs w:val="26"/>
                <w:lang w:eastAsia="ja-JP"/>
              </w:rPr>
              <w:t xml:space="preserve">National Redress Scheme. For people who have experienced institutional child sexual abuse. </w:t>
            </w:r>
            <w:r w:rsidRPr="00C2541C">
              <w:rPr>
                <w:rFonts w:ascii="Calibri" w:eastAsia="Calibri" w:hAnsi="Calibri"/>
                <w:sz w:val="20"/>
                <w:szCs w:val="26"/>
                <w:lang w:eastAsia="ja-JP"/>
              </w:rPr>
              <w:t>Redress could be an option for you.</w:t>
            </w:r>
            <w:r w:rsidR="00F30C1A">
              <w:rPr>
                <w:rFonts w:ascii="Calibri" w:eastAsia="Calibri" w:hAnsi="Calibri"/>
                <w:sz w:val="20"/>
                <w:szCs w:val="26"/>
                <w:lang w:eastAsia="ja-JP"/>
              </w:rPr>
              <w:t>’</w:t>
            </w:r>
            <w:r w:rsidR="00200FE6">
              <w:t xml:space="preserve"> </w:t>
            </w:r>
            <w:r w:rsidR="00200FE6" w:rsidRPr="00200FE6">
              <w:rPr>
                <w:rFonts w:ascii="Calibri" w:eastAsia="Calibri" w:hAnsi="Calibri"/>
                <w:sz w:val="20"/>
                <w:szCs w:val="26"/>
                <w:lang w:eastAsia="ja-JP"/>
              </w:rPr>
              <w:t>The text is against a background of green leaves.</w:t>
            </w:r>
          </w:p>
        </w:tc>
      </w:tr>
      <w:tr w:rsidR="00353955" w:rsidRPr="00C2541C" w14:paraId="49B742E2" w14:textId="77777777" w:rsidTr="004F5DD6">
        <w:trPr>
          <w:trHeight w:val="1110"/>
        </w:trPr>
        <w:tc>
          <w:tcPr>
            <w:tcW w:w="3148" w:type="pct"/>
            <w:vMerge/>
            <w:vAlign w:val="center"/>
            <w:hideMark/>
          </w:tcPr>
          <w:p w14:paraId="7F0A5949" w14:textId="77777777" w:rsidR="00353955" w:rsidRPr="00C2541C" w:rsidRDefault="00353955" w:rsidP="00C2541C">
            <w:pPr>
              <w:rPr>
                <w:rFonts w:ascii="Calibri" w:hAnsi="Calibri"/>
                <w:b/>
                <w:bCs/>
                <w:sz w:val="20"/>
              </w:rPr>
            </w:pPr>
          </w:p>
        </w:tc>
        <w:tc>
          <w:tcPr>
            <w:tcW w:w="1852" w:type="pct"/>
            <w:vMerge/>
            <w:vAlign w:val="center"/>
            <w:hideMark/>
          </w:tcPr>
          <w:p w14:paraId="4B1041C0" w14:textId="77777777" w:rsidR="00353955" w:rsidRPr="00C2541C" w:rsidRDefault="00353955" w:rsidP="00C2541C">
            <w:pPr>
              <w:rPr>
                <w:rFonts w:ascii="Calibri" w:hAnsi="Calibri"/>
                <w:sz w:val="20"/>
              </w:rPr>
            </w:pPr>
          </w:p>
        </w:tc>
      </w:tr>
      <w:tr w:rsidR="00353955" w:rsidRPr="00C2541C" w14:paraId="73ADE4F0" w14:textId="77777777" w:rsidTr="004F5DD6">
        <w:trPr>
          <w:trHeight w:val="1110"/>
        </w:trPr>
        <w:tc>
          <w:tcPr>
            <w:tcW w:w="3148" w:type="pct"/>
            <w:vMerge/>
            <w:vAlign w:val="center"/>
            <w:hideMark/>
          </w:tcPr>
          <w:p w14:paraId="0796B396" w14:textId="77777777" w:rsidR="00353955" w:rsidRPr="00C2541C" w:rsidRDefault="00353955" w:rsidP="00C2541C">
            <w:pPr>
              <w:rPr>
                <w:rFonts w:ascii="Calibri" w:hAnsi="Calibri"/>
                <w:b/>
                <w:bCs/>
                <w:sz w:val="20"/>
              </w:rPr>
            </w:pPr>
          </w:p>
        </w:tc>
        <w:tc>
          <w:tcPr>
            <w:tcW w:w="1852" w:type="pct"/>
            <w:vMerge/>
            <w:vAlign w:val="center"/>
            <w:hideMark/>
          </w:tcPr>
          <w:p w14:paraId="3B7431F9" w14:textId="77777777" w:rsidR="00353955" w:rsidRPr="00C2541C" w:rsidRDefault="00353955" w:rsidP="00C2541C">
            <w:pPr>
              <w:rPr>
                <w:rFonts w:ascii="Calibri" w:hAnsi="Calibri"/>
                <w:sz w:val="20"/>
              </w:rPr>
            </w:pPr>
          </w:p>
        </w:tc>
      </w:tr>
      <w:tr w:rsidR="00353955" w:rsidRPr="00C2541C" w14:paraId="3D44EE5F" w14:textId="77777777" w:rsidTr="004F5DD6">
        <w:trPr>
          <w:trHeight w:val="1152"/>
        </w:trPr>
        <w:tc>
          <w:tcPr>
            <w:tcW w:w="3148" w:type="pct"/>
            <w:vMerge w:val="restart"/>
            <w:hideMark/>
          </w:tcPr>
          <w:p w14:paraId="3D648E5A" w14:textId="6CA76A85" w:rsidR="00353955" w:rsidRPr="00C2541C" w:rsidRDefault="00353955" w:rsidP="00C2541C">
            <w:pPr>
              <w:spacing w:before="80" w:after="80" w:line="264" w:lineRule="auto"/>
              <w:rPr>
                <w:rFonts w:ascii="Calibri" w:hAnsi="Calibri"/>
                <w:b/>
                <w:bCs/>
                <w:sz w:val="20"/>
              </w:rPr>
            </w:pPr>
            <w:r w:rsidRPr="00C2541C">
              <w:rPr>
                <w:rFonts w:ascii="Calibri" w:eastAsia="Calibri" w:hAnsi="Calibri"/>
                <w:b/>
                <w:bCs/>
                <w:sz w:val="20"/>
                <w:szCs w:val="26"/>
                <w:lang w:eastAsia="ja-JP"/>
              </w:rPr>
              <w:t>Redress Support Services can help you</w:t>
            </w:r>
            <w:r w:rsidR="00200FE6">
              <w:rPr>
                <w:rFonts w:ascii="Calibri" w:eastAsia="Calibri" w:hAnsi="Calibri"/>
                <w:b/>
                <w:bCs/>
                <w:sz w:val="20"/>
                <w:szCs w:val="26"/>
                <w:lang w:eastAsia="ja-JP"/>
              </w:rPr>
              <w:t>.</w:t>
            </w:r>
            <w:r w:rsidRPr="00C2541C">
              <w:rPr>
                <w:rFonts w:ascii="Calibri" w:eastAsia="Calibri" w:hAnsi="Calibri"/>
                <w:b/>
                <w:bCs/>
                <w:sz w:val="20"/>
                <w:szCs w:val="26"/>
                <w:lang w:eastAsia="ja-JP"/>
              </w:rPr>
              <w:t xml:space="preserve"> </w:t>
            </w:r>
          </w:p>
          <w:p w14:paraId="55B5F41A"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If you, or someone you support, need help deciding if the National Redress Scheme is the right option, talking to someone from a Redress Support Service can help.</w:t>
            </w:r>
          </w:p>
          <w:p w14:paraId="40626861"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 xml:space="preserve">Redress Support Services are free, confidential, culturally safe and available whether you apply for redress or not. </w:t>
            </w:r>
          </w:p>
          <w:p w14:paraId="1A4B3066"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 xml:space="preserve">They offer: </w:t>
            </w:r>
          </w:p>
          <w:p w14:paraId="518C86C1" w14:textId="77777777" w:rsidR="00353955" w:rsidRPr="00D73BD8" w:rsidRDefault="00353955" w:rsidP="00D73BD8">
            <w:pPr>
              <w:pStyle w:val="ListParagraph"/>
              <w:numPr>
                <w:ilvl w:val="0"/>
                <w:numId w:val="8"/>
              </w:numPr>
              <w:tabs>
                <w:tab w:val="num" w:pos="284"/>
              </w:tabs>
              <w:spacing w:before="80" w:after="80" w:line="264" w:lineRule="auto"/>
              <w:rPr>
                <w:rFonts w:ascii="Calibri" w:hAnsi="Calibri"/>
                <w:sz w:val="20"/>
              </w:rPr>
            </w:pPr>
            <w:r w:rsidRPr="00D73BD8">
              <w:rPr>
                <w:rFonts w:ascii="Calibri" w:eastAsia="Calibri" w:hAnsi="Calibri"/>
                <w:sz w:val="20"/>
                <w:szCs w:val="26"/>
                <w:lang w:eastAsia="ja-JP"/>
              </w:rPr>
              <w:t>emotional and practical support</w:t>
            </w:r>
          </w:p>
          <w:p w14:paraId="171A81D1" w14:textId="77777777" w:rsidR="00353955" w:rsidRPr="00D73BD8" w:rsidRDefault="00353955" w:rsidP="00D73BD8">
            <w:pPr>
              <w:pStyle w:val="ListParagraph"/>
              <w:numPr>
                <w:ilvl w:val="0"/>
                <w:numId w:val="8"/>
              </w:numPr>
              <w:tabs>
                <w:tab w:val="num" w:pos="284"/>
              </w:tabs>
              <w:spacing w:before="80" w:after="80" w:line="264" w:lineRule="auto"/>
              <w:rPr>
                <w:rFonts w:ascii="Calibri" w:hAnsi="Calibri"/>
                <w:sz w:val="20"/>
              </w:rPr>
            </w:pPr>
            <w:r w:rsidRPr="00D73BD8">
              <w:rPr>
                <w:rFonts w:ascii="Calibri" w:eastAsia="Calibri" w:hAnsi="Calibri"/>
                <w:sz w:val="20"/>
                <w:szCs w:val="26"/>
                <w:lang w:eastAsia="ja-JP"/>
              </w:rPr>
              <w:t>help with the application form</w:t>
            </w:r>
          </w:p>
          <w:p w14:paraId="6EF2F162" w14:textId="77777777" w:rsidR="00353955" w:rsidRPr="00D73BD8" w:rsidRDefault="00353955" w:rsidP="00D73BD8">
            <w:pPr>
              <w:pStyle w:val="ListParagraph"/>
              <w:numPr>
                <w:ilvl w:val="0"/>
                <w:numId w:val="8"/>
              </w:numPr>
              <w:tabs>
                <w:tab w:val="num" w:pos="284"/>
              </w:tabs>
              <w:spacing w:before="80" w:after="80" w:line="264" w:lineRule="auto"/>
              <w:rPr>
                <w:rFonts w:ascii="Calibri" w:hAnsi="Calibri"/>
                <w:sz w:val="20"/>
              </w:rPr>
            </w:pPr>
            <w:r w:rsidRPr="00D73BD8">
              <w:rPr>
                <w:rFonts w:ascii="Calibri" w:eastAsia="Calibri" w:hAnsi="Calibri"/>
                <w:sz w:val="20"/>
                <w:szCs w:val="26"/>
                <w:lang w:eastAsia="ja-JP"/>
              </w:rPr>
              <w:lastRenderedPageBreak/>
              <w:t>legal advice</w:t>
            </w:r>
          </w:p>
          <w:p w14:paraId="79234139" w14:textId="77777777" w:rsidR="00353955" w:rsidRPr="00D73BD8" w:rsidRDefault="00353955" w:rsidP="00D73BD8">
            <w:pPr>
              <w:pStyle w:val="ListParagraph"/>
              <w:numPr>
                <w:ilvl w:val="0"/>
                <w:numId w:val="8"/>
              </w:numPr>
              <w:tabs>
                <w:tab w:val="num" w:pos="284"/>
              </w:tabs>
              <w:spacing w:before="80" w:after="80" w:line="264" w:lineRule="auto"/>
              <w:rPr>
                <w:rFonts w:ascii="Calibri" w:hAnsi="Calibri"/>
                <w:sz w:val="20"/>
              </w:rPr>
            </w:pPr>
            <w:r w:rsidRPr="00D73BD8">
              <w:rPr>
                <w:rFonts w:ascii="Calibri" w:eastAsia="Calibri" w:hAnsi="Calibri"/>
                <w:sz w:val="20"/>
                <w:szCs w:val="26"/>
                <w:lang w:eastAsia="ja-JP"/>
              </w:rPr>
              <w:t>financial counselling.</w:t>
            </w:r>
          </w:p>
          <w:p w14:paraId="204E8B3E" w14:textId="3B0CEA5B" w:rsidR="00353955" w:rsidRPr="00D73BD8" w:rsidRDefault="00353955" w:rsidP="00F30C1A">
            <w:pPr>
              <w:spacing w:before="80" w:after="80" w:line="264" w:lineRule="auto"/>
              <w:rPr>
                <w:rFonts w:ascii="Calibri" w:hAnsi="Calibri"/>
                <w:bCs/>
                <w:sz w:val="20"/>
              </w:rPr>
            </w:pPr>
            <w:r w:rsidRPr="00C2541C">
              <w:rPr>
                <w:rFonts w:ascii="Calibri" w:eastAsia="Calibri" w:hAnsi="Calibri"/>
                <w:sz w:val="20"/>
                <w:szCs w:val="26"/>
                <w:lang w:eastAsia="ja-JP"/>
              </w:rPr>
              <w:t>To connect with your local support services, visit</w:t>
            </w:r>
            <w:r>
              <w:rPr>
                <w:rFonts w:ascii="Calibri" w:eastAsia="Calibri" w:hAnsi="Calibri"/>
                <w:sz w:val="20"/>
                <w:szCs w:val="26"/>
                <w:lang w:eastAsia="ja-JP"/>
              </w:rPr>
              <w:t xml:space="preserve">: </w:t>
            </w:r>
            <w:hyperlink r:id="rId24" w:history="1">
              <w:r w:rsidRPr="00C2541C">
                <w:rPr>
                  <w:rFonts w:ascii="Calibri" w:eastAsia="Calibri" w:hAnsi="Calibri" w:cs="Calibri"/>
                  <w:bCs/>
                  <w:color w:val="0075AF"/>
                  <w:sz w:val="20"/>
                  <w:szCs w:val="26"/>
                  <w:u w:val="single"/>
                  <w:lang w:eastAsia="ja-JP"/>
                </w:rPr>
                <w:t>www.nationalredress.gov.au/support/explore</w:t>
              </w:r>
            </w:hyperlink>
            <w:r w:rsidRPr="00C2541C">
              <w:rPr>
                <w:rFonts w:ascii="Calibri" w:eastAsia="Calibri" w:hAnsi="Calibri"/>
                <w:sz w:val="20"/>
                <w:szCs w:val="26"/>
                <w:lang w:eastAsia="ja-JP"/>
              </w:rPr>
              <w:t xml:space="preserve"> </w:t>
            </w:r>
            <w:r>
              <w:rPr>
                <w:rFonts w:ascii="Calibri" w:eastAsia="Calibri" w:hAnsi="Calibri"/>
                <w:sz w:val="20"/>
                <w:szCs w:val="26"/>
                <w:lang w:eastAsia="ja-JP"/>
              </w:rPr>
              <w:t xml:space="preserve">or </w:t>
            </w:r>
            <w:r w:rsidRPr="00C2541C">
              <w:rPr>
                <w:rFonts w:ascii="Calibri" w:eastAsia="Calibri" w:hAnsi="Calibri"/>
                <w:sz w:val="20"/>
                <w:szCs w:val="26"/>
                <w:lang w:eastAsia="ja-JP"/>
              </w:rPr>
              <w:t xml:space="preserve">call 1800 737 377, </w:t>
            </w:r>
            <w:r>
              <w:rPr>
                <w:rFonts w:ascii="Calibri" w:eastAsia="Calibri" w:hAnsi="Calibri"/>
                <w:sz w:val="20"/>
                <w:szCs w:val="26"/>
                <w:lang w:eastAsia="ja-JP"/>
              </w:rPr>
              <w:br/>
            </w:r>
            <w:r w:rsidRPr="00C2541C">
              <w:rPr>
                <w:rFonts w:ascii="Calibri" w:eastAsia="Calibri" w:hAnsi="Calibri"/>
                <w:sz w:val="20"/>
                <w:szCs w:val="26"/>
                <w:lang w:eastAsia="ja-JP"/>
              </w:rPr>
              <w:t>Monday to Friday, 8</w:t>
            </w:r>
            <w:r w:rsidR="00200FE6">
              <w:rPr>
                <w:rFonts w:ascii="Calibri" w:eastAsia="Calibri" w:hAnsi="Calibri"/>
                <w:sz w:val="20"/>
                <w:szCs w:val="26"/>
                <w:lang w:eastAsia="ja-JP"/>
              </w:rPr>
              <w:t xml:space="preserve"> </w:t>
            </w:r>
            <w:r>
              <w:rPr>
                <w:rFonts w:ascii="Calibri" w:eastAsia="Calibri" w:hAnsi="Calibri"/>
                <w:sz w:val="20"/>
                <w:szCs w:val="26"/>
                <w:lang w:eastAsia="ja-JP"/>
              </w:rPr>
              <w:t xml:space="preserve">am to </w:t>
            </w:r>
            <w:r w:rsidRPr="00C2541C">
              <w:rPr>
                <w:rFonts w:ascii="Calibri" w:eastAsia="Calibri" w:hAnsi="Calibri"/>
                <w:sz w:val="20"/>
                <w:szCs w:val="26"/>
                <w:lang w:eastAsia="ja-JP"/>
              </w:rPr>
              <w:t>5</w:t>
            </w:r>
            <w:r w:rsidR="00200FE6">
              <w:rPr>
                <w:rFonts w:ascii="Calibri" w:eastAsia="Calibri" w:hAnsi="Calibri"/>
                <w:sz w:val="20"/>
                <w:szCs w:val="26"/>
                <w:lang w:eastAsia="ja-JP"/>
              </w:rPr>
              <w:t xml:space="preserve"> </w:t>
            </w:r>
            <w:r w:rsidRPr="00C2541C">
              <w:rPr>
                <w:rFonts w:ascii="Calibri" w:eastAsia="Calibri" w:hAnsi="Calibri"/>
                <w:sz w:val="20"/>
                <w:szCs w:val="26"/>
                <w:lang w:eastAsia="ja-JP"/>
              </w:rPr>
              <w:t>pm.</w:t>
            </w:r>
          </w:p>
        </w:tc>
        <w:tc>
          <w:tcPr>
            <w:tcW w:w="1852" w:type="pct"/>
            <w:vMerge w:val="restart"/>
          </w:tcPr>
          <w:p w14:paraId="4A0858D6" w14:textId="5F1FA23D" w:rsidR="00353955" w:rsidRPr="00C2541C" w:rsidRDefault="00353955" w:rsidP="00485781">
            <w:pPr>
              <w:spacing w:before="80" w:after="80" w:line="264" w:lineRule="auto"/>
              <w:rPr>
                <w:rFonts w:ascii="Calibri" w:eastAsia="Calibri" w:hAnsi="Calibri"/>
                <w:sz w:val="20"/>
                <w:szCs w:val="26"/>
                <w:lang w:eastAsia="ja-JP"/>
              </w:rPr>
            </w:pPr>
            <w:r w:rsidRPr="00C2541C">
              <w:rPr>
                <w:rFonts w:ascii="Calibri" w:eastAsia="Calibri" w:hAnsi="Calibri"/>
                <w:noProof/>
                <w:sz w:val="20"/>
                <w:szCs w:val="26"/>
                <w:lang w:eastAsia="en-AU"/>
              </w:rPr>
              <w:lastRenderedPageBreak/>
              <w:drawing>
                <wp:anchor distT="0" distB="0" distL="114300" distR="114300" simplePos="0" relativeHeight="251663360" behindDoc="0" locked="0" layoutInCell="1" allowOverlap="1" wp14:anchorId="5F81B746" wp14:editId="4FF219A6">
                  <wp:simplePos x="0" y="0"/>
                  <wp:positionH relativeFrom="column">
                    <wp:posOffset>2540</wp:posOffset>
                  </wp:positionH>
                  <wp:positionV relativeFrom="paragraph">
                    <wp:posOffset>50165</wp:posOffset>
                  </wp:positionV>
                  <wp:extent cx="1391285" cy="1391285"/>
                  <wp:effectExtent l="0" t="0" r="0" b="0"/>
                  <wp:wrapSquare wrapText="bothSides"/>
                  <wp:docPr id="145" name="Picture 8" descr="A white square with green and orang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white square with green and orange text&#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00F30C1A" w:rsidRPr="00F30C1A">
              <w:rPr>
                <w:rFonts w:ascii="Calibri" w:eastAsia="Calibri" w:hAnsi="Calibri"/>
                <w:sz w:val="20"/>
                <w:szCs w:val="26"/>
                <w:lang w:eastAsia="ja-JP"/>
              </w:rPr>
              <w:t xml:space="preserve">Text at the top of the tile reads </w:t>
            </w:r>
            <w:r w:rsidR="00F30C1A">
              <w:rPr>
                <w:rFonts w:ascii="Calibri" w:eastAsia="Calibri" w:hAnsi="Calibri"/>
                <w:sz w:val="20"/>
                <w:szCs w:val="26"/>
                <w:lang w:eastAsia="ja-JP"/>
              </w:rPr>
              <w:t>‘</w:t>
            </w:r>
            <w:r>
              <w:rPr>
                <w:rFonts w:ascii="Calibri" w:eastAsia="Calibri" w:hAnsi="Calibri"/>
                <w:sz w:val="20"/>
                <w:szCs w:val="26"/>
                <w:lang w:eastAsia="ja-JP"/>
              </w:rPr>
              <w:t xml:space="preserve">National Redress Scheme. For people who have experienced institutional child sexual abuse. </w:t>
            </w:r>
            <w:r w:rsidRPr="00C2541C">
              <w:rPr>
                <w:rFonts w:ascii="Calibri" w:eastAsia="Calibri" w:hAnsi="Calibri"/>
                <w:sz w:val="20"/>
                <w:szCs w:val="26"/>
                <w:lang w:eastAsia="ja-JP"/>
              </w:rPr>
              <w:t>Redress Support Services can help you.</w:t>
            </w:r>
            <w:r w:rsidR="00F30C1A">
              <w:rPr>
                <w:rFonts w:ascii="Calibri" w:eastAsia="Calibri" w:hAnsi="Calibri"/>
                <w:sz w:val="20"/>
                <w:szCs w:val="26"/>
                <w:lang w:eastAsia="ja-JP"/>
              </w:rPr>
              <w:t>’</w:t>
            </w:r>
            <w:r w:rsidR="00603D48">
              <w:rPr>
                <w:rFonts w:ascii="Calibri" w:eastAsia="Calibri" w:hAnsi="Calibri"/>
                <w:sz w:val="20"/>
                <w:szCs w:val="26"/>
                <w:lang w:eastAsia="ja-JP"/>
              </w:rPr>
              <w:t xml:space="preserve"> The text is against a background of green curved lines.</w:t>
            </w:r>
          </w:p>
        </w:tc>
      </w:tr>
      <w:tr w:rsidR="00353955" w:rsidRPr="00C2541C" w14:paraId="6B0FB479" w14:textId="77777777" w:rsidTr="004F5DD6">
        <w:trPr>
          <w:trHeight w:val="1150"/>
        </w:trPr>
        <w:tc>
          <w:tcPr>
            <w:tcW w:w="3148" w:type="pct"/>
            <w:vMerge/>
            <w:vAlign w:val="center"/>
            <w:hideMark/>
          </w:tcPr>
          <w:p w14:paraId="450E32B5" w14:textId="77777777" w:rsidR="00353955" w:rsidRPr="00C2541C" w:rsidRDefault="00353955" w:rsidP="00C2541C">
            <w:pPr>
              <w:rPr>
                <w:rFonts w:ascii="Calibri" w:hAnsi="Calibri"/>
                <w:sz w:val="20"/>
              </w:rPr>
            </w:pPr>
          </w:p>
        </w:tc>
        <w:tc>
          <w:tcPr>
            <w:tcW w:w="1852" w:type="pct"/>
            <w:vMerge/>
            <w:vAlign w:val="center"/>
            <w:hideMark/>
          </w:tcPr>
          <w:p w14:paraId="4CBC337A" w14:textId="77777777" w:rsidR="00353955" w:rsidRPr="00C2541C" w:rsidRDefault="00353955" w:rsidP="00C2541C">
            <w:pPr>
              <w:rPr>
                <w:rFonts w:ascii="Calibri" w:hAnsi="Calibri"/>
                <w:sz w:val="20"/>
              </w:rPr>
            </w:pPr>
          </w:p>
        </w:tc>
      </w:tr>
      <w:tr w:rsidR="00353955" w:rsidRPr="00C2541C" w14:paraId="15918A0B" w14:textId="77777777" w:rsidTr="004F5DD6">
        <w:trPr>
          <w:trHeight w:val="1150"/>
        </w:trPr>
        <w:tc>
          <w:tcPr>
            <w:tcW w:w="3148" w:type="pct"/>
            <w:vMerge/>
            <w:vAlign w:val="center"/>
            <w:hideMark/>
          </w:tcPr>
          <w:p w14:paraId="7474BFE3" w14:textId="77777777" w:rsidR="00353955" w:rsidRPr="00C2541C" w:rsidRDefault="00353955" w:rsidP="00C2541C">
            <w:pPr>
              <w:rPr>
                <w:rFonts w:ascii="Calibri" w:hAnsi="Calibri"/>
                <w:sz w:val="20"/>
              </w:rPr>
            </w:pPr>
          </w:p>
        </w:tc>
        <w:tc>
          <w:tcPr>
            <w:tcW w:w="1852" w:type="pct"/>
            <w:vMerge/>
            <w:vAlign w:val="center"/>
            <w:hideMark/>
          </w:tcPr>
          <w:p w14:paraId="3DF25AC8" w14:textId="77777777" w:rsidR="00353955" w:rsidRPr="00C2541C" w:rsidRDefault="00353955" w:rsidP="00C2541C">
            <w:pPr>
              <w:rPr>
                <w:rFonts w:ascii="Calibri" w:hAnsi="Calibri"/>
                <w:sz w:val="20"/>
              </w:rPr>
            </w:pPr>
          </w:p>
        </w:tc>
      </w:tr>
      <w:tr w:rsidR="00353955" w:rsidRPr="00C2541C" w14:paraId="05FF4A8C" w14:textId="77777777" w:rsidTr="004F5DD6">
        <w:tc>
          <w:tcPr>
            <w:tcW w:w="3148" w:type="pct"/>
          </w:tcPr>
          <w:p w14:paraId="0E443917" w14:textId="6DAE6880" w:rsidR="00353955" w:rsidRPr="00C2541C" w:rsidRDefault="00353955" w:rsidP="00C2541C">
            <w:pPr>
              <w:spacing w:before="80" w:after="80" w:line="264" w:lineRule="auto"/>
              <w:rPr>
                <w:rFonts w:ascii="Calibri" w:hAnsi="Calibri"/>
                <w:b/>
                <w:bCs/>
                <w:sz w:val="20"/>
              </w:rPr>
            </w:pPr>
            <w:r w:rsidRPr="00C2541C">
              <w:rPr>
                <w:rFonts w:ascii="Calibri" w:eastAsia="Calibri" w:hAnsi="Calibri"/>
                <w:b/>
                <w:bCs/>
                <w:sz w:val="20"/>
                <w:szCs w:val="26"/>
                <w:lang w:eastAsia="ja-JP"/>
              </w:rPr>
              <w:t>Stories of healing</w:t>
            </w:r>
            <w:r w:rsidR="00200FE6">
              <w:rPr>
                <w:rFonts w:ascii="Calibri" w:eastAsia="Calibri" w:hAnsi="Calibri"/>
                <w:b/>
                <w:bCs/>
                <w:sz w:val="20"/>
                <w:szCs w:val="26"/>
                <w:lang w:eastAsia="ja-JP"/>
              </w:rPr>
              <w:t>.</w:t>
            </w:r>
          </w:p>
          <w:p w14:paraId="6A4ED4AF" w14:textId="77777777" w:rsidR="00353955" w:rsidRPr="00C2541C" w:rsidRDefault="00353955" w:rsidP="00C2541C">
            <w:pPr>
              <w:spacing w:before="80" w:after="80" w:line="264" w:lineRule="auto"/>
              <w:rPr>
                <w:rFonts w:ascii="Calibri" w:hAnsi="Calibri"/>
                <w:sz w:val="20"/>
                <w:lang w:val="en-GB"/>
              </w:rPr>
            </w:pPr>
            <w:r w:rsidRPr="00C2541C">
              <w:rPr>
                <w:rFonts w:ascii="Calibri" w:eastAsia="Calibri" w:hAnsi="Calibri"/>
                <w:sz w:val="20"/>
                <w:szCs w:val="26"/>
                <w:lang w:val="en-GB" w:eastAsia="ja-JP"/>
              </w:rPr>
              <w:t>As a Forgotten Australian, Jessie was unsure about whether to apply to the National Redress Scheme due to a fear of not being believed.</w:t>
            </w:r>
          </w:p>
          <w:p w14:paraId="6D4239A7" w14:textId="77777777" w:rsidR="00353955" w:rsidRPr="00C2541C" w:rsidRDefault="00353955" w:rsidP="00C2541C">
            <w:pPr>
              <w:spacing w:before="80" w:after="80" w:line="264" w:lineRule="auto"/>
              <w:rPr>
                <w:rFonts w:ascii="Calibri" w:hAnsi="Calibri"/>
                <w:sz w:val="20"/>
              </w:rPr>
            </w:pPr>
            <w:r w:rsidRPr="00C2541C">
              <w:rPr>
                <w:rFonts w:ascii="Calibri" w:eastAsia="Calibri" w:hAnsi="Calibri"/>
                <w:sz w:val="20"/>
                <w:szCs w:val="26"/>
                <w:lang w:eastAsia="ja-JP"/>
              </w:rPr>
              <w:t>Looking back, she says getting the support she needed to apply and receive an offer of redress helped her move on with her life.</w:t>
            </w:r>
          </w:p>
          <w:p w14:paraId="4FCB3935" w14:textId="307B334F" w:rsidR="00353955" w:rsidRPr="00C2541C" w:rsidRDefault="00353955" w:rsidP="00C2541C">
            <w:pPr>
              <w:spacing w:before="80" w:after="80" w:line="264" w:lineRule="auto"/>
              <w:rPr>
                <w:rFonts w:ascii="Calibri" w:hAnsi="Calibri"/>
                <w:color w:val="0075AF"/>
                <w:sz w:val="20"/>
                <w:u w:val="single"/>
              </w:rPr>
            </w:pPr>
            <w:r w:rsidRPr="00C2541C">
              <w:rPr>
                <w:rFonts w:ascii="Calibri" w:eastAsia="Calibri" w:hAnsi="Calibri"/>
                <w:sz w:val="20"/>
                <w:szCs w:val="26"/>
                <w:lang w:eastAsia="ja-JP"/>
              </w:rPr>
              <w:t>Hear m</w:t>
            </w:r>
            <w:r>
              <w:rPr>
                <w:rFonts w:ascii="Calibri" w:eastAsia="Calibri" w:hAnsi="Calibri"/>
                <w:sz w:val="20"/>
                <w:szCs w:val="26"/>
                <w:lang w:eastAsia="ja-JP"/>
              </w:rPr>
              <w:t xml:space="preserve">ore of Jessie's story: </w:t>
            </w:r>
            <w:hyperlink r:id="rId26" w:tgtFrame="_blank" w:history="1">
              <w:r w:rsidR="00DC1577" w:rsidRPr="00DC1577">
                <w:rPr>
                  <w:rStyle w:val="Hyperlink"/>
                  <w:rFonts w:ascii="Calibri" w:eastAsia="Calibri" w:hAnsi="Calibri"/>
                  <w:sz w:val="20"/>
                  <w:szCs w:val="26"/>
                  <w:lang w:val="en-AU" w:eastAsia="ja-JP"/>
                </w:rPr>
                <w:t>https://youtu.be/q-ULmT2j-2E</w:t>
              </w:r>
            </w:hyperlink>
          </w:p>
          <w:p w14:paraId="425E8D35" w14:textId="77777777" w:rsidR="00353955" w:rsidRPr="00C2541C" w:rsidRDefault="00353955" w:rsidP="00C2541C">
            <w:pPr>
              <w:spacing w:before="80" w:after="80" w:line="264" w:lineRule="auto"/>
              <w:rPr>
                <w:rFonts w:ascii="Calibri" w:hAnsi="Calibri"/>
                <w:sz w:val="20"/>
              </w:rPr>
            </w:pPr>
          </w:p>
        </w:tc>
        <w:tc>
          <w:tcPr>
            <w:tcW w:w="1852" w:type="pct"/>
          </w:tcPr>
          <w:p w14:paraId="28A4B69F" w14:textId="4155F712" w:rsidR="00353955" w:rsidRDefault="00353955" w:rsidP="00485781">
            <w:pPr>
              <w:spacing w:before="80" w:after="80" w:line="264" w:lineRule="auto"/>
              <w:rPr>
                <w:rFonts w:ascii="Calibri" w:eastAsia="Calibri" w:hAnsi="Calibri"/>
                <w:sz w:val="20"/>
                <w:szCs w:val="26"/>
                <w:lang w:eastAsia="ja-JP"/>
              </w:rPr>
            </w:pPr>
            <w:r w:rsidRPr="00C2541C">
              <w:rPr>
                <w:rFonts w:ascii="Calibri" w:eastAsia="Calibri" w:hAnsi="Calibri"/>
                <w:noProof/>
                <w:sz w:val="20"/>
                <w:szCs w:val="26"/>
                <w:lang w:eastAsia="en-AU"/>
              </w:rPr>
              <w:drawing>
                <wp:anchor distT="0" distB="0" distL="114300" distR="114300" simplePos="0" relativeHeight="251664384" behindDoc="0" locked="0" layoutInCell="1" allowOverlap="1" wp14:anchorId="3233856B" wp14:editId="7BCF2E01">
                  <wp:simplePos x="0" y="0"/>
                  <wp:positionH relativeFrom="column">
                    <wp:posOffset>2540</wp:posOffset>
                  </wp:positionH>
                  <wp:positionV relativeFrom="paragraph">
                    <wp:posOffset>53340</wp:posOffset>
                  </wp:positionV>
                  <wp:extent cx="1391285" cy="1391285"/>
                  <wp:effectExtent l="0" t="0" r="0" b="0"/>
                  <wp:wrapSquare wrapText="bothSides"/>
                  <wp:docPr id="147" name="Picture 9" descr="A green and white square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green and white square with text&#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00F30C1A" w:rsidRPr="00F30C1A">
              <w:rPr>
                <w:rFonts w:ascii="Calibri" w:eastAsia="Calibri" w:hAnsi="Calibri"/>
                <w:sz w:val="20"/>
                <w:szCs w:val="26"/>
                <w:lang w:eastAsia="ja-JP"/>
              </w:rPr>
              <w:t xml:space="preserve">Text at the top of the tile reads </w:t>
            </w:r>
            <w:r w:rsidR="00F30C1A">
              <w:rPr>
                <w:rFonts w:ascii="Calibri" w:eastAsia="Calibri" w:hAnsi="Calibri"/>
                <w:sz w:val="20"/>
                <w:szCs w:val="26"/>
                <w:lang w:eastAsia="ja-JP"/>
              </w:rPr>
              <w:t>‘</w:t>
            </w:r>
            <w:r w:rsidRPr="00C2541C">
              <w:rPr>
                <w:rFonts w:ascii="Calibri" w:eastAsia="Calibri" w:hAnsi="Calibri"/>
                <w:sz w:val="20"/>
                <w:szCs w:val="26"/>
                <w:lang w:eastAsia="ja-JP"/>
              </w:rPr>
              <w:t>Stories of healing</w:t>
            </w:r>
            <w:r>
              <w:rPr>
                <w:rFonts w:ascii="Calibri" w:eastAsia="Calibri" w:hAnsi="Calibri"/>
                <w:sz w:val="20"/>
                <w:szCs w:val="26"/>
                <w:lang w:eastAsia="ja-JP"/>
              </w:rPr>
              <w:t>. National Redress Scheme. For people who have experienced institutional child sexual abuse.</w:t>
            </w:r>
            <w:r w:rsidR="00F30C1A">
              <w:rPr>
                <w:rFonts w:ascii="Calibri" w:eastAsia="Calibri" w:hAnsi="Calibri"/>
                <w:sz w:val="20"/>
                <w:szCs w:val="26"/>
                <w:lang w:eastAsia="ja-JP"/>
              </w:rPr>
              <w:t>’</w:t>
            </w:r>
            <w:r w:rsidR="00200FE6">
              <w:rPr>
                <w:rFonts w:ascii="Calibri" w:eastAsia="Calibri" w:hAnsi="Calibri"/>
                <w:sz w:val="20"/>
                <w:szCs w:val="26"/>
                <w:lang w:eastAsia="ja-JP"/>
              </w:rPr>
              <w:t xml:space="preserve"> The text is against a background of green curved lines.</w:t>
            </w:r>
          </w:p>
          <w:p w14:paraId="057C20B4" w14:textId="2E2DA877" w:rsidR="00353955" w:rsidRPr="00C2541C" w:rsidRDefault="00353955">
            <w:pPr>
              <w:spacing w:line="264" w:lineRule="auto"/>
              <w:rPr>
                <w:rFonts w:ascii="Calibri" w:eastAsia="Calibri" w:hAnsi="Calibri"/>
                <w:sz w:val="20"/>
                <w:szCs w:val="26"/>
                <w:lang w:eastAsia="ja-JP"/>
              </w:rPr>
            </w:pPr>
          </w:p>
        </w:tc>
      </w:tr>
      <w:tr w:rsidR="00353955" w:rsidRPr="00C2541C" w14:paraId="02CEF09B" w14:textId="77777777" w:rsidTr="004F5DD6">
        <w:tc>
          <w:tcPr>
            <w:tcW w:w="3148" w:type="pct"/>
          </w:tcPr>
          <w:p w14:paraId="0298AAA5" w14:textId="77777777" w:rsidR="000A7582" w:rsidRPr="000A7582" w:rsidRDefault="000A7582" w:rsidP="000A7582">
            <w:pPr>
              <w:spacing w:before="80" w:after="80" w:line="264" w:lineRule="auto"/>
              <w:rPr>
                <w:rFonts w:ascii="Calibri" w:eastAsia="Calibri" w:hAnsi="Calibri"/>
                <w:b/>
                <w:bCs/>
                <w:sz w:val="20"/>
                <w:szCs w:val="26"/>
                <w:lang w:eastAsia="ja-JP"/>
              </w:rPr>
            </w:pPr>
            <w:r w:rsidRPr="000A7582">
              <w:rPr>
                <w:rFonts w:ascii="Calibri" w:eastAsia="Calibri" w:hAnsi="Calibri"/>
                <w:b/>
                <w:bCs/>
                <w:sz w:val="20"/>
                <w:szCs w:val="26"/>
                <w:lang w:eastAsia="ja-JP"/>
              </w:rPr>
              <w:t>Introduction to the National Redress Scheme short video</w:t>
            </w:r>
          </w:p>
          <w:p w14:paraId="35D72AED" w14:textId="77777777" w:rsidR="000A7582" w:rsidRPr="000A7582" w:rsidRDefault="000A7582" w:rsidP="000A7582">
            <w:pPr>
              <w:spacing w:before="80" w:after="80" w:line="264" w:lineRule="auto"/>
              <w:rPr>
                <w:rFonts w:ascii="Calibri" w:eastAsia="Calibri" w:hAnsi="Calibri"/>
                <w:sz w:val="20"/>
                <w:szCs w:val="26"/>
                <w:lang w:eastAsia="ja-JP"/>
              </w:rPr>
            </w:pPr>
            <w:r w:rsidRPr="000A7582">
              <w:rPr>
                <w:rFonts w:ascii="Calibri" w:eastAsia="Calibri" w:hAnsi="Calibri"/>
                <w:sz w:val="20"/>
                <w:szCs w:val="26"/>
                <w:lang w:eastAsia="ja-JP"/>
              </w:rPr>
              <w:t>The National Redress Scheme is for people who experienced child sexual abuse while in an institution.</w:t>
            </w:r>
          </w:p>
          <w:p w14:paraId="1A968C4E" w14:textId="77777777" w:rsidR="000A7582" w:rsidRPr="000A7582" w:rsidRDefault="000A7582" w:rsidP="000A7582">
            <w:pPr>
              <w:spacing w:before="80" w:after="80" w:line="264" w:lineRule="auto"/>
              <w:rPr>
                <w:rFonts w:ascii="Calibri" w:eastAsia="Calibri" w:hAnsi="Calibri"/>
                <w:sz w:val="20"/>
                <w:szCs w:val="26"/>
                <w:lang w:eastAsia="ja-JP"/>
              </w:rPr>
            </w:pPr>
            <w:r w:rsidRPr="000A7582">
              <w:rPr>
                <w:rFonts w:ascii="Calibri" w:eastAsia="Calibri" w:hAnsi="Calibri"/>
                <w:sz w:val="20"/>
                <w:szCs w:val="26"/>
                <w:lang w:eastAsia="ja-JP"/>
              </w:rPr>
              <w:t>The National Redress Scheme helps people access redress and can connect them to free confidential Redress Support Services.</w:t>
            </w:r>
          </w:p>
          <w:p w14:paraId="1C913FBD" w14:textId="77777777" w:rsidR="000A7582" w:rsidRPr="000A7582" w:rsidRDefault="000A7582" w:rsidP="000A7582">
            <w:pPr>
              <w:spacing w:before="80" w:after="80" w:line="264" w:lineRule="auto"/>
              <w:rPr>
                <w:rFonts w:ascii="Calibri" w:eastAsia="Calibri" w:hAnsi="Calibri"/>
                <w:sz w:val="20"/>
                <w:szCs w:val="26"/>
                <w:lang w:eastAsia="ja-JP"/>
              </w:rPr>
            </w:pPr>
            <w:r w:rsidRPr="000A7582">
              <w:rPr>
                <w:rFonts w:ascii="Calibri" w:eastAsia="Calibri" w:hAnsi="Calibri"/>
                <w:sz w:val="20"/>
                <w:szCs w:val="26"/>
                <w:lang w:eastAsia="ja-JP"/>
              </w:rPr>
              <w:t>Redress can include:</w:t>
            </w:r>
          </w:p>
          <w:p w14:paraId="0B47005E" w14:textId="77777777" w:rsidR="000A7582" w:rsidRPr="000A7582" w:rsidRDefault="000A7582" w:rsidP="000A7582">
            <w:pPr>
              <w:numPr>
                <w:ilvl w:val="0"/>
                <w:numId w:val="10"/>
              </w:numPr>
              <w:spacing w:before="80" w:after="80" w:line="264" w:lineRule="auto"/>
              <w:contextualSpacing/>
              <w:rPr>
                <w:rFonts w:ascii="Calibri" w:eastAsia="Calibri" w:hAnsi="Calibri"/>
                <w:sz w:val="20"/>
                <w:szCs w:val="26"/>
                <w:lang w:eastAsia="ja-JP"/>
              </w:rPr>
            </w:pPr>
            <w:r w:rsidRPr="000A7582">
              <w:rPr>
                <w:rFonts w:ascii="Calibri" w:eastAsia="Calibri" w:hAnsi="Calibri"/>
                <w:sz w:val="20"/>
                <w:szCs w:val="26"/>
                <w:lang w:eastAsia="ja-JP"/>
              </w:rPr>
              <w:t>access to a payment</w:t>
            </w:r>
          </w:p>
          <w:p w14:paraId="3DE5CD4C" w14:textId="77777777" w:rsidR="000A7582" w:rsidRPr="000A7582" w:rsidRDefault="000A7582" w:rsidP="000A7582">
            <w:pPr>
              <w:numPr>
                <w:ilvl w:val="0"/>
                <w:numId w:val="10"/>
              </w:numPr>
              <w:spacing w:before="80" w:after="80" w:line="264" w:lineRule="auto"/>
              <w:contextualSpacing/>
              <w:rPr>
                <w:rFonts w:ascii="Calibri" w:eastAsia="Calibri" w:hAnsi="Calibri"/>
                <w:sz w:val="20"/>
                <w:szCs w:val="26"/>
                <w:lang w:eastAsia="ja-JP"/>
              </w:rPr>
            </w:pPr>
            <w:r w:rsidRPr="000A7582">
              <w:rPr>
                <w:rFonts w:ascii="Calibri" w:eastAsia="Calibri" w:hAnsi="Calibri"/>
                <w:sz w:val="20"/>
                <w:szCs w:val="26"/>
                <w:lang w:eastAsia="ja-JP"/>
              </w:rPr>
              <w:t>counselling</w:t>
            </w:r>
          </w:p>
          <w:p w14:paraId="3401AA76" w14:textId="77777777" w:rsidR="000A7582" w:rsidRPr="000A7582" w:rsidRDefault="000A7582" w:rsidP="000A7582">
            <w:pPr>
              <w:numPr>
                <w:ilvl w:val="0"/>
                <w:numId w:val="10"/>
              </w:numPr>
              <w:spacing w:before="80" w:after="80" w:line="264" w:lineRule="auto"/>
              <w:contextualSpacing/>
              <w:rPr>
                <w:rFonts w:ascii="Calibri" w:eastAsia="Calibri" w:hAnsi="Calibri"/>
                <w:sz w:val="20"/>
                <w:szCs w:val="26"/>
                <w:lang w:eastAsia="ja-JP"/>
              </w:rPr>
            </w:pPr>
            <w:r w:rsidRPr="000A7582">
              <w:rPr>
                <w:rFonts w:ascii="Calibri" w:eastAsia="Calibri" w:hAnsi="Calibri"/>
                <w:sz w:val="20"/>
                <w:szCs w:val="26"/>
                <w:lang w:eastAsia="ja-JP"/>
              </w:rPr>
              <w:t>psychological support</w:t>
            </w:r>
          </w:p>
          <w:p w14:paraId="3EF54024" w14:textId="77777777" w:rsidR="000A7582" w:rsidRPr="000A7582" w:rsidRDefault="000A7582" w:rsidP="000A7582">
            <w:pPr>
              <w:numPr>
                <w:ilvl w:val="0"/>
                <w:numId w:val="10"/>
              </w:numPr>
              <w:spacing w:before="80" w:after="80" w:line="264" w:lineRule="auto"/>
              <w:contextualSpacing/>
              <w:rPr>
                <w:rFonts w:ascii="Calibri" w:eastAsia="Calibri" w:hAnsi="Calibri"/>
                <w:sz w:val="20"/>
                <w:szCs w:val="26"/>
                <w:lang w:eastAsia="ja-JP"/>
              </w:rPr>
            </w:pPr>
            <w:r w:rsidRPr="000A7582">
              <w:rPr>
                <w:rFonts w:ascii="Calibri" w:eastAsia="Calibri" w:hAnsi="Calibri"/>
                <w:sz w:val="20"/>
                <w:szCs w:val="26"/>
                <w:lang w:eastAsia="ja-JP"/>
              </w:rPr>
              <w:t>an apology from the institution.</w:t>
            </w:r>
          </w:p>
          <w:p w14:paraId="2008A524" w14:textId="61AA85A9" w:rsidR="00353955" w:rsidRPr="00C2541C" w:rsidRDefault="000A7582" w:rsidP="000A7582">
            <w:pPr>
              <w:spacing w:before="80" w:after="80" w:line="264" w:lineRule="auto"/>
              <w:rPr>
                <w:rFonts w:ascii="Calibri" w:hAnsi="Calibri"/>
                <w:b/>
                <w:bCs/>
                <w:sz w:val="20"/>
              </w:rPr>
            </w:pPr>
            <w:r w:rsidRPr="000A7582">
              <w:rPr>
                <w:rFonts w:ascii="Calibri" w:eastAsia="Calibri" w:hAnsi="Calibri"/>
                <w:sz w:val="20"/>
                <w:szCs w:val="26"/>
                <w:lang w:eastAsia="ja-JP"/>
              </w:rPr>
              <w:t>Learn more about the National Redress Scheme at</w:t>
            </w:r>
            <w:r w:rsidRPr="000A7582">
              <w:rPr>
                <w:rFonts w:ascii="Calibri" w:eastAsia="Calibri" w:hAnsi="Calibri" w:cstheme="minorBidi"/>
                <w:color w:val="auto"/>
                <w:sz w:val="20"/>
                <w:szCs w:val="26"/>
                <w:lang w:val="en-AU" w:eastAsia="ja-JP"/>
              </w:rPr>
              <w:t xml:space="preserve"> </w:t>
            </w:r>
            <w:hyperlink r:id="rId28" w:history="1">
              <w:r w:rsidRPr="000A7582">
                <w:rPr>
                  <w:rFonts w:ascii="Calibri" w:eastAsia="Calibri" w:hAnsi="Calibri" w:cstheme="minorBidi"/>
                  <w:color w:val="0563C1"/>
                  <w:sz w:val="20"/>
                  <w:szCs w:val="26"/>
                  <w:u w:val="single"/>
                  <w:lang w:val="en-AU" w:eastAsia="ja-JP"/>
                </w:rPr>
                <w:t>www.youtube.</w:t>
              </w:r>
              <w:r w:rsidRPr="000A7582">
                <w:rPr>
                  <w:rFonts w:ascii="Calibri" w:eastAsia="Calibri" w:hAnsi="Calibri" w:cstheme="minorBidi"/>
                  <w:color w:val="0563C1"/>
                  <w:sz w:val="20"/>
                  <w:szCs w:val="26"/>
                  <w:u w:val="single"/>
                  <w:lang w:val="en-AU" w:eastAsia="ja-JP"/>
                </w:rPr>
                <w:t>c</w:t>
              </w:r>
              <w:r w:rsidRPr="000A7582">
                <w:rPr>
                  <w:rFonts w:ascii="Calibri" w:eastAsia="Calibri" w:hAnsi="Calibri" w:cstheme="minorBidi"/>
                  <w:color w:val="0563C1"/>
                  <w:sz w:val="20"/>
                  <w:szCs w:val="26"/>
                  <w:u w:val="single"/>
                  <w:lang w:val="en-AU" w:eastAsia="ja-JP"/>
                </w:rPr>
                <w:t>om/watch?v=cyYXpkO1PgY</w:t>
              </w:r>
            </w:hyperlink>
          </w:p>
        </w:tc>
        <w:tc>
          <w:tcPr>
            <w:tcW w:w="1852" w:type="pct"/>
          </w:tcPr>
          <w:p w14:paraId="3EE8C4B4" w14:textId="4765FCAA" w:rsidR="00353955" w:rsidRPr="00C2541C" w:rsidRDefault="000A7582">
            <w:pPr>
              <w:spacing w:before="80" w:after="80" w:line="264" w:lineRule="auto"/>
              <w:rPr>
                <w:rFonts w:ascii="Calibri" w:hAnsi="Calibri"/>
                <w:noProof/>
                <w:sz w:val="20"/>
                <w:lang w:eastAsia="en-AU"/>
              </w:rPr>
            </w:pPr>
            <w:r>
              <w:rPr>
                <w:rFonts w:ascii="Calibri" w:eastAsia="Calibri" w:hAnsi="Calibri"/>
                <w:sz w:val="20"/>
                <w:szCs w:val="26"/>
                <w:lang w:eastAsia="ja-JP"/>
              </w:rPr>
              <w:t>Video resources available. This video helps to explain what the National Redress Scheme is.</w:t>
            </w:r>
          </w:p>
        </w:tc>
      </w:tr>
      <w:tr w:rsidR="000A7582" w:rsidRPr="00C2541C" w14:paraId="0C0E6A36" w14:textId="77777777" w:rsidTr="004F5DD6">
        <w:tc>
          <w:tcPr>
            <w:tcW w:w="3148" w:type="pct"/>
          </w:tcPr>
          <w:p w14:paraId="04D8B2B6" w14:textId="77777777" w:rsidR="000A7582" w:rsidRPr="000A7582" w:rsidRDefault="000A7582" w:rsidP="000A7582">
            <w:pPr>
              <w:spacing w:before="80" w:after="80" w:line="264" w:lineRule="auto"/>
              <w:rPr>
                <w:rFonts w:ascii="Calibri" w:eastAsia="Calibri" w:hAnsi="Calibri"/>
                <w:b/>
                <w:bCs/>
                <w:sz w:val="20"/>
                <w:szCs w:val="26"/>
                <w:lang w:eastAsia="ja-JP"/>
              </w:rPr>
            </w:pPr>
            <w:r w:rsidRPr="000A7582">
              <w:rPr>
                <w:rFonts w:ascii="Calibri" w:eastAsia="Calibri" w:hAnsi="Calibri"/>
                <w:b/>
                <w:bCs/>
                <w:sz w:val="20"/>
                <w:szCs w:val="26"/>
                <w:lang w:eastAsia="ja-JP"/>
              </w:rPr>
              <w:t xml:space="preserve">What is the National Redress Scheme </w:t>
            </w:r>
          </w:p>
          <w:p w14:paraId="084CA40C" w14:textId="77777777" w:rsidR="000A7582" w:rsidRPr="000A7582" w:rsidRDefault="000A7582" w:rsidP="000A7582">
            <w:pPr>
              <w:spacing w:before="80" w:after="80" w:line="264" w:lineRule="auto"/>
              <w:rPr>
                <w:rFonts w:ascii="Calibri" w:eastAsia="Calibri" w:hAnsi="Calibri"/>
                <w:sz w:val="20"/>
                <w:szCs w:val="26"/>
                <w:lang w:eastAsia="ja-JP"/>
              </w:rPr>
            </w:pPr>
            <w:r w:rsidRPr="000A7582">
              <w:rPr>
                <w:rFonts w:ascii="Calibri" w:eastAsia="Calibri" w:hAnsi="Calibri"/>
                <w:sz w:val="20"/>
                <w:szCs w:val="26"/>
                <w:lang w:eastAsia="ja-JP"/>
              </w:rPr>
              <w:t>The National Redress Scheme is for people who experienced institutional sexual abuse as a child.</w:t>
            </w:r>
          </w:p>
          <w:p w14:paraId="68942F05" w14:textId="7F3E0F1C" w:rsidR="000A7582" w:rsidRPr="000A7582" w:rsidRDefault="000A7582" w:rsidP="000A7582">
            <w:pPr>
              <w:spacing w:before="80" w:after="80" w:line="264" w:lineRule="auto"/>
              <w:rPr>
                <w:rFonts w:ascii="Calibri" w:eastAsia="Calibri" w:hAnsi="Calibri"/>
                <w:b/>
                <w:bCs/>
                <w:sz w:val="20"/>
                <w:szCs w:val="26"/>
                <w:lang w:eastAsia="ja-JP"/>
              </w:rPr>
            </w:pPr>
            <w:r w:rsidRPr="000A7582">
              <w:rPr>
                <w:rFonts w:ascii="Calibri" w:eastAsia="Calibri" w:hAnsi="Calibri"/>
                <w:sz w:val="20"/>
                <w:szCs w:val="26"/>
                <w:lang w:eastAsia="ja-JP"/>
              </w:rPr>
              <w:t>The person may have experienced child sexual abuse while on the premises or at an activity organised by an institution. Learn more about the National Redress Scheme at</w:t>
            </w:r>
            <w:r w:rsidRPr="000A7582">
              <w:rPr>
                <w:rFonts w:ascii="Calibri" w:eastAsia="Calibri" w:hAnsi="Calibri" w:cstheme="minorBidi"/>
                <w:color w:val="auto"/>
                <w:sz w:val="20"/>
                <w:szCs w:val="26"/>
                <w:lang w:val="en-AU" w:eastAsia="ja-JP"/>
              </w:rPr>
              <w:t xml:space="preserve"> </w:t>
            </w:r>
            <w:hyperlink r:id="rId29" w:history="1">
              <w:r w:rsidRPr="000A7582">
                <w:rPr>
                  <w:rFonts w:ascii="Calibri" w:eastAsia="Calibri" w:hAnsi="Calibri" w:cstheme="minorBidi"/>
                  <w:color w:val="0563C1"/>
                  <w:sz w:val="20"/>
                  <w:szCs w:val="26"/>
                  <w:u w:val="single"/>
                  <w:lang w:val="en-AU" w:eastAsia="ja-JP"/>
                </w:rPr>
                <w:t>www.youtube.com/watch?v=K2aa-jjkynw</w:t>
              </w:r>
            </w:hyperlink>
          </w:p>
        </w:tc>
        <w:tc>
          <w:tcPr>
            <w:tcW w:w="1852" w:type="pct"/>
          </w:tcPr>
          <w:p w14:paraId="41BC74A2" w14:textId="3CB63A5C" w:rsidR="000A7582" w:rsidRDefault="000A7582" w:rsidP="00916704">
            <w:pPr>
              <w:spacing w:before="80" w:after="80" w:line="264" w:lineRule="auto"/>
              <w:rPr>
                <w:rFonts w:ascii="Calibri" w:eastAsia="Calibri" w:hAnsi="Calibri"/>
                <w:sz w:val="20"/>
                <w:szCs w:val="26"/>
                <w:lang w:eastAsia="ja-JP"/>
              </w:rPr>
            </w:pPr>
            <w:r>
              <w:rPr>
                <w:rFonts w:ascii="Calibri" w:eastAsia="Calibri" w:hAnsi="Calibri"/>
                <w:sz w:val="20"/>
                <w:szCs w:val="26"/>
                <w:lang w:eastAsia="ja-JP"/>
              </w:rPr>
              <w:t xml:space="preserve">Video resources available. This video helps to explain what the National Redress Scheme is. </w:t>
            </w:r>
          </w:p>
          <w:p w14:paraId="22B52913" w14:textId="77777777" w:rsidR="000A7582" w:rsidRDefault="000A7582">
            <w:pPr>
              <w:spacing w:before="80" w:after="80" w:line="264" w:lineRule="auto"/>
              <w:rPr>
                <w:rFonts w:ascii="Calibri" w:eastAsia="Calibri" w:hAnsi="Calibri"/>
                <w:sz w:val="20"/>
                <w:szCs w:val="26"/>
                <w:lang w:eastAsia="ja-JP"/>
              </w:rPr>
            </w:pPr>
          </w:p>
          <w:p w14:paraId="559281D5" w14:textId="77777777" w:rsidR="00125C33" w:rsidRDefault="00125C33">
            <w:pPr>
              <w:spacing w:before="80" w:after="80" w:line="264" w:lineRule="auto"/>
              <w:rPr>
                <w:rFonts w:ascii="Calibri" w:eastAsia="Calibri" w:hAnsi="Calibri"/>
                <w:sz w:val="20"/>
                <w:szCs w:val="26"/>
                <w:lang w:eastAsia="ja-JP"/>
              </w:rPr>
            </w:pPr>
          </w:p>
          <w:p w14:paraId="3781F407" w14:textId="77777777" w:rsidR="00125C33" w:rsidRDefault="00125C33">
            <w:pPr>
              <w:spacing w:before="80" w:after="80" w:line="264" w:lineRule="auto"/>
              <w:rPr>
                <w:rFonts w:ascii="Calibri" w:eastAsia="Calibri" w:hAnsi="Calibri"/>
                <w:sz w:val="20"/>
                <w:szCs w:val="26"/>
                <w:lang w:eastAsia="ja-JP"/>
              </w:rPr>
            </w:pPr>
          </w:p>
          <w:p w14:paraId="0D905048" w14:textId="77777777" w:rsidR="00125C33" w:rsidRDefault="00125C33">
            <w:pPr>
              <w:spacing w:before="80" w:after="80" w:line="264" w:lineRule="auto"/>
              <w:rPr>
                <w:rFonts w:ascii="Calibri" w:eastAsia="Calibri" w:hAnsi="Calibri"/>
                <w:sz w:val="20"/>
                <w:szCs w:val="26"/>
                <w:lang w:eastAsia="ja-JP"/>
              </w:rPr>
            </w:pPr>
          </w:p>
          <w:p w14:paraId="17DCC8C2" w14:textId="77777777" w:rsidR="00125C33" w:rsidRDefault="00125C33">
            <w:pPr>
              <w:spacing w:before="80" w:after="80" w:line="264" w:lineRule="auto"/>
              <w:rPr>
                <w:rFonts w:ascii="Calibri" w:eastAsia="Calibri" w:hAnsi="Calibri"/>
                <w:sz w:val="20"/>
                <w:szCs w:val="26"/>
                <w:lang w:eastAsia="ja-JP"/>
              </w:rPr>
            </w:pPr>
          </w:p>
        </w:tc>
      </w:tr>
      <w:tr w:rsidR="000A7582" w:rsidRPr="00C2541C" w14:paraId="605E810B" w14:textId="77777777" w:rsidTr="004F5DD6">
        <w:tc>
          <w:tcPr>
            <w:tcW w:w="3148" w:type="pct"/>
          </w:tcPr>
          <w:p w14:paraId="562E73D0" w14:textId="6E919DB7" w:rsidR="000A7582" w:rsidRPr="000A7582" w:rsidRDefault="000A7582" w:rsidP="000A7582">
            <w:pPr>
              <w:spacing w:before="80" w:after="80" w:line="264" w:lineRule="auto"/>
              <w:rPr>
                <w:rFonts w:ascii="Calibri" w:hAnsi="Calibri"/>
                <w:b/>
                <w:bCs/>
                <w:sz w:val="20"/>
              </w:rPr>
            </w:pPr>
            <w:r w:rsidRPr="000A7582">
              <w:rPr>
                <w:rFonts w:ascii="Calibri" w:eastAsia="Calibri" w:hAnsi="Calibri"/>
                <w:b/>
                <w:bCs/>
                <w:sz w:val="20"/>
                <w:szCs w:val="26"/>
                <w:lang w:eastAsia="ja-JP"/>
              </w:rPr>
              <w:lastRenderedPageBreak/>
              <w:t>Stories of healing</w:t>
            </w:r>
            <w:r>
              <w:rPr>
                <w:rFonts w:ascii="Calibri" w:eastAsia="Calibri" w:hAnsi="Calibri"/>
                <w:b/>
                <w:bCs/>
                <w:sz w:val="20"/>
                <w:szCs w:val="26"/>
                <w:lang w:eastAsia="ja-JP"/>
              </w:rPr>
              <w:t>.</w:t>
            </w:r>
          </w:p>
          <w:p w14:paraId="4F1DE248" w14:textId="77777777" w:rsidR="000A7582" w:rsidRPr="000A7582" w:rsidRDefault="000A7582" w:rsidP="000A7582">
            <w:pPr>
              <w:spacing w:before="80" w:after="80" w:line="264" w:lineRule="auto"/>
              <w:rPr>
                <w:rFonts w:ascii="Calibri" w:eastAsia="Calibri" w:hAnsi="Calibri"/>
                <w:sz w:val="20"/>
                <w:szCs w:val="26"/>
                <w:lang w:val="en-GB" w:eastAsia="ja-JP"/>
              </w:rPr>
            </w:pPr>
            <w:r w:rsidRPr="000A7582">
              <w:rPr>
                <w:rFonts w:ascii="Calibri" w:eastAsia="Calibri" w:hAnsi="Calibri"/>
                <w:sz w:val="20"/>
                <w:szCs w:val="26"/>
                <w:lang w:val="en-GB" w:eastAsia="ja-JP"/>
              </w:rPr>
              <w:t>For many years, Lana did not talk about what happened to her while living in an institution as a child.</w:t>
            </w:r>
          </w:p>
          <w:p w14:paraId="487EB754" w14:textId="77777777" w:rsidR="000A7582" w:rsidRPr="000A7582" w:rsidRDefault="000A7582" w:rsidP="000A7582">
            <w:pPr>
              <w:spacing w:before="80" w:after="80" w:line="264" w:lineRule="auto"/>
              <w:rPr>
                <w:rFonts w:ascii="Calibri" w:eastAsia="Calibri" w:hAnsi="Calibri"/>
                <w:sz w:val="20"/>
                <w:szCs w:val="26"/>
                <w:lang w:val="en-GB" w:eastAsia="ja-JP"/>
              </w:rPr>
            </w:pPr>
            <w:r w:rsidRPr="000A7582">
              <w:rPr>
                <w:rFonts w:ascii="Calibri" w:eastAsia="Calibri" w:hAnsi="Calibri"/>
                <w:sz w:val="20"/>
                <w:szCs w:val="26"/>
                <w:lang w:val="en-GB" w:eastAsia="ja-JP"/>
              </w:rPr>
              <w:t>Lana heard about the National Redress Scheme, but she was unsure if she wanted to apply.</w:t>
            </w:r>
          </w:p>
          <w:p w14:paraId="404BDCD2" w14:textId="77777777" w:rsidR="000A7582" w:rsidRPr="000A7582" w:rsidRDefault="000A7582" w:rsidP="000A7582">
            <w:pPr>
              <w:spacing w:before="80" w:after="80" w:line="264" w:lineRule="auto"/>
              <w:rPr>
                <w:rFonts w:ascii="Calibri" w:eastAsia="Calibri" w:hAnsi="Calibri"/>
                <w:sz w:val="20"/>
                <w:szCs w:val="26"/>
                <w:lang w:val="en-GB" w:eastAsia="ja-JP"/>
              </w:rPr>
            </w:pPr>
            <w:r w:rsidRPr="000A7582">
              <w:rPr>
                <w:rFonts w:ascii="Calibri" w:eastAsia="Calibri" w:hAnsi="Calibri"/>
                <w:sz w:val="20"/>
                <w:szCs w:val="26"/>
                <w:lang w:val="en-GB" w:eastAsia="ja-JP"/>
              </w:rPr>
              <w:t>Once Lana decided to apply, she felt the National Redress Scheme gave her a chance to be believed, heard and have a voice.</w:t>
            </w:r>
          </w:p>
          <w:p w14:paraId="68E283E8" w14:textId="39632CD2" w:rsidR="000A7582" w:rsidRPr="000A7582" w:rsidRDefault="000A7582" w:rsidP="000A7582">
            <w:pPr>
              <w:spacing w:before="80" w:after="80" w:line="264" w:lineRule="auto"/>
              <w:rPr>
                <w:rFonts w:ascii="Calibri" w:eastAsia="Calibri" w:hAnsi="Calibri"/>
                <w:b/>
                <w:bCs/>
                <w:sz w:val="20"/>
                <w:szCs w:val="26"/>
                <w:lang w:eastAsia="ja-JP"/>
              </w:rPr>
            </w:pPr>
            <w:r w:rsidRPr="000A7582">
              <w:rPr>
                <w:rFonts w:ascii="Calibri" w:eastAsia="Calibri" w:hAnsi="Calibri"/>
                <w:sz w:val="20"/>
                <w:szCs w:val="26"/>
                <w:lang w:val="en-GB" w:eastAsia="ja-JP"/>
              </w:rPr>
              <w:t>Hear more of Lana’s story at</w:t>
            </w:r>
            <w:r w:rsidRPr="000A7582">
              <w:rPr>
                <w:rFonts w:ascii="Calibri" w:eastAsia="Calibri" w:hAnsi="Calibri" w:cs="Calibri"/>
                <w:color w:val="auto"/>
                <w:sz w:val="20"/>
                <w:szCs w:val="26"/>
                <w:lang w:val="en-AU" w:eastAsia="ja-JP"/>
              </w:rPr>
              <w:t xml:space="preserve"> </w:t>
            </w:r>
            <w:r w:rsidRPr="000A7582">
              <w:rPr>
                <w:rFonts w:ascii="Calibri" w:eastAsia="Calibri" w:hAnsi="Calibri" w:cs="Calibri"/>
                <w:color w:val="0563C1"/>
                <w:sz w:val="20"/>
                <w:szCs w:val="26"/>
                <w:u w:val="single"/>
                <w:lang w:val="en-AU" w:eastAsia="ja-JP"/>
              </w:rPr>
              <w:t>www.youtube.com/watch?v=vONYRDn8XUo</w:t>
            </w:r>
          </w:p>
        </w:tc>
        <w:tc>
          <w:tcPr>
            <w:tcW w:w="1852" w:type="pct"/>
          </w:tcPr>
          <w:p w14:paraId="0FFFB04A" w14:textId="77777777" w:rsidR="000A7582" w:rsidRDefault="000A7582" w:rsidP="000A7582">
            <w:pPr>
              <w:spacing w:before="80" w:after="80" w:line="264" w:lineRule="auto"/>
              <w:rPr>
                <w:rFonts w:ascii="Calibri" w:eastAsia="Calibri" w:hAnsi="Calibri"/>
                <w:sz w:val="20"/>
                <w:szCs w:val="26"/>
                <w:lang w:eastAsia="ja-JP"/>
              </w:rPr>
            </w:pPr>
            <w:r w:rsidRPr="00C2541C">
              <w:rPr>
                <w:rFonts w:ascii="Calibri" w:eastAsia="Calibri" w:hAnsi="Calibri"/>
                <w:noProof/>
                <w:sz w:val="20"/>
                <w:szCs w:val="26"/>
                <w:lang w:eastAsia="en-AU"/>
              </w:rPr>
              <w:drawing>
                <wp:anchor distT="0" distB="0" distL="114300" distR="114300" simplePos="0" relativeHeight="251674624" behindDoc="0" locked="0" layoutInCell="1" allowOverlap="1" wp14:anchorId="5F1ABCAE" wp14:editId="1FC54916">
                  <wp:simplePos x="0" y="0"/>
                  <wp:positionH relativeFrom="column">
                    <wp:posOffset>2540</wp:posOffset>
                  </wp:positionH>
                  <wp:positionV relativeFrom="paragraph">
                    <wp:posOffset>53340</wp:posOffset>
                  </wp:positionV>
                  <wp:extent cx="1391285" cy="1391285"/>
                  <wp:effectExtent l="0" t="0" r="0" b="0"/>
                  <wp:wrapSquare wrapText="bothSides"/>
                  <wp:docPr id="1491659120" name="Picture 9" descr="A green and white square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green and white square with text&#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Pr="00F30C1A">
              <w:rPr>
                <w:rFonts w:ascii="Calibri" w:eastAsia="Calibri" w:hAnsi="Calibri"/>
                <w:sz w:val="20"/>
                <w:szCs w:val="26"/>
                <w:lang w:eastAsia="ja-JP"/>
              </w:rPr>
              <w:t xml:space="preserve">Text at the top of the tile reads </w:t>
            </w:r>
            <w:r>
              <w:rPr>
                <w:rFonts w:ascii="Calibri" w:eastAsia="Calibri" w:hAnsi="Calibri"/>
                <w:sz w:val="20"/>
                <w:szCs w:val="26"/>
                <w:lang w:eastAsia="ja-JP"/>
              </w:rPr>
              <w:t>‘</w:t>
            </w:r>
            <w:r w:rsidRPr="00C2541C">
              <w:rPr>
                <w:rFonts w:ascii="Calibri" w:eastAsia="Calibri" w:hAnsi="Calibri"/>
                <w:sz w:val="20"/>
                <w:szCs w:val="26"/>
                <w:lang w:eastAsia="ja-JP"/>
              </w:rPr>
              <w:t>Stories of healing</w:t>
            </w:r>
            <w:r>
              <w:rPr>
                <w:rFonts w:ascii="Calibri" w:eastAsia="Calibri" w:hAnsi="Calibri"/>
                <w:sz w:val="20"/>
                <w:szCs w:val="26"/>
                <w:lang w:eastAsia="ja-JP"/>
              </w:rPr>
              <w:t>. National Redress Scheme. For people who have experienced institutional child sexual abuse.’ The text is against a background of green curved lines.</w:t>
            </w:r>
          </w:p>
          <w:p w14:paraId="5FC98AED" w14:textId="77777777" w:rsidR="000A7582" w:rsidRDefault="000A7582" w:rsidP="000A7582">
            <w:pPr>
              <w:spacing w:before="80" w:after="80" w:line="264" w:lineRule="auto"/>
              <w:rPr>
                <w:rFonts w:ascii="Calibri" w:eastAsia="Calibri" w:hAnsi="Calibri"/>
                <w:sz w:val="20"/>
                <w:szCs w:val="26"/>
                <w:lang w:eastAsia="ja-JP"/>
              </w:rPr>
            </w:pPr>
          </w:p>
          <w:p w14:paraId="54EB4262" w14:textId="3AA967CB" w:rsidR="00125C33" w:rsidRDefault="00125C33" w:rsidP="000A7582">
            <w:pPr>
              <w:spacing w:before="80" w:after="80" w:line="264" w:lineRule="auto"/>
              <w:rPr>
                <w:rFonts w:ascii="Calibri" w:eastAsia="Calibri" w:hAnsi="Calibri"/>
                <w:sz w:val="20"/>
                <w:szCs w:val="26"/>
                <w:lang w:eastAsia="ja-JP"/>
              </w:rPr>
            </w:pPr>
          </w:p>
        </w:tc>
      </w:tr>
      <w:tr w:rsidR="00916704" w:rsidRPr="00C2541C" w14:paraId="7DB04552" w14:textId="77777777" w:rsidTr="004F5DD6">
        <w:tc>
          <w:tcPr>
            <w:tcW w:w="3148" w:type="pct"/>
          </w:tcPr>
          <w:p w14:paraId="521A5DC4" w14:textId="77777777" w:rsidR="00916704" w:rsidRPr="00ED6483" w:rsidRDefault="00916704" w:rsidP="00916704">
            <w:pPr>
              <w:spacing w:before="80" w:after="80" w:line="264" w:lineRule="auto"/>
              <w:rPr>
                <w:rFonts w:ascii="Calibri" w:eastAsia="Calibri" w:hAnsi="Calibri"/>
                <w:b/>
                <w:bCs/>
                <w:sz w:val="20"/>
                <w:szCs w:val="26"/>
                <w:lang w:eastAsia="ja-JP"/>
              </w:rPr>
            </w:pPr>
            <w:r w:rsidRPr="00ED6483">
              <w:rPr>
                <w:rFonts w:ascii="Calibri" w:eastAsia="Calibri" w:hAnsi="Calibri"/>
                <w:b/>
                <w:bCs/>
                <w:sz w:val="20"/>
                <w:szCs w:val="26"/>
                <w:lang w:eastAsia="ja-JP"/>
              </w:rPr>
              <w:t xml:space="preserve">Who is eligible for Redress </w:t>
            </w:r>
          </w:p>
          <w:p w14:paraId="588C08EF" w14:textId="77777777" w:rsidR="00916704" w:rsidRPr="00ED6483" w:rsidRDefault="00916704" w:rsidP="00916704">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 xml:space="preserve">Redress is about </w:t>
            </w:r>
            <w:proofErr w:type="spellStart"/>
            <w:r w:rsidRPr="00ED6483">
              <w:rPr>
                <w:rFonts w:ascii="Calibri" w:eastAsia="Calibri" w:hAnsi="Calibri"/>
                <w:sz w:val="20"/>
                <w:szCs w:val="26"/>
                <w:lang w:eastAsia="ja-JP"/>
              </w:rPr>
              <w:t>recognising</w:t>
            </w:r>
            <w:proofErr w:type="spellEnd"/>
            <w:r w:rsidRPr="00ED6483">
              <w:rPr>
                <w:rFonts w:ascii="Calibri" w:eastAsia="Calibri" w:hAnsi="Calibri"/>
                <w:sz w:val="20"/>
                <w:szCs w:val="26"/>
                <w:lang w:eastAsia="ja-JP"/>
              </w:rPr>
              <w:t xml:space="preserve"> the harm done to people who experienced sexual abuse as children and holding the institutions responsible to account.</w:t>
            </w:r>
          </w:p>
          <w:p w14:paraId="0F3FA5C6" w14:textId="77777777" w:rsidR="00916704" w:rsidRPr="00ED6483" w:rsidRDefault="00916704" w:rsidP="00916704">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You are eligible for redress if:</w:t>
            </w:r>
          </w:p>
          <w:p w14:paraId="17C75474" w14:textId="77777777" w:rsidR="00916704" w:rsidRPr="00ED6483" w:rsidRDefault="00916704" w:rsidP="00916704">
            <w:pPr>
              <w:pStyle w:val="ListParagraph"/>
              <w:numPr>
                <w:ilvl w:val="0"/>
                <w:numId w:val="11"/>
              </w:num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you experienced sexual abuse when you were under 18 years of age</w:t>
            </w:r>
          </w:p>
          <w:p w14:paraId="54FFB078" w14:textId="77777777" w:rsidR="00916704" w:rsidRPr="00ED6483" w:rsidRDefault="00916704" w:rsidP="00916704">
            <w:pPr>
              <w:pStyle w:val="ListParagraph"/>
              <w:numPr>
                <w:ilvl w:val="0"/>
                <w:numId w:val="11"/>
              </w:num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you were born before 30 June 2020</w:t>
            </w:r>
          </w:p>
          <w:p w14:paraId="7021CCA0" w14:textId="77777777" w:rsidR="00916704" w:rsidRPr="00ED6483" w:rsidRDefault="00916704" w:rsidP="00916704">
            <w:pPr>
              <w:pStyle w:val="ListParagraph"/>
              <w:numPr>
                <w:ilvl w:val="0"/>
                <w:numId w:val="11"/>
              </w:num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 xml:space="preserve">the abuse happened before 1 July 2018, while you were in an institution </w:t>
            </w:r>
          </w:p>
          <w:p w14:paraId="5BB3F894" w14:textId="77777777" w:rsidR="00916704" w:rsidRPr="00ED6483" w:rsidRDefault="00916704" w:rsidP="00916704">
            <w:pPr>
              <w:pStyle w:val="ListParagraph"/>
              <w:numPr>
                <w:ilvl w:val="0"/>
                <w:numId w:val="11"/>
              </w:num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you are an Australia citizen or permanent resident when you apply</w:t>
            </w:r>
          </w:p>
          <w:p w14:paraId="6211CBB4" w14:textId="225439AF" w:rsidR="00916704" w:rsidRPr="000A7582" w:rsidRDefault="00916704" w:rsidP="00916704">
            <w:pPr>
              <w:spacing w:before="80" w:after="80" w:line="264" w:lineRule="auto"/>
              <w:rPr>
                <w:rFonts w:ascii="Calibri" w:eastAsia="Calibri" w:hAnsi="Calibri"/>
                <w:b/>
                <w:bCs/>
                <w:sz w:val="20"/>
                <w:szCs w:val="26"/>
                <w:lang w:eastAsia="ja-JP"/>
              </w:rPr>
            </w:pPr>
            <w:r w:rsidRPr="00ED6483">
              <w:rPr>
                <w:rFonts w:ascii="Calibri" w:eastAsia="Calibri" w:hAnsi="Calibri"/>
                <w:sz w:val="20"/>
                <w:szCs w:val="26"/>
                <w:lang w:eastAsia="ja-JP"/>
              </w:rPr>
              <w:t xml:space="preserve">Find out more about eligibility for the National Redress Scheme </w:t>
            </w:r>
            <w:r>
              <w:rPr>
                <w:rFonts w:ascii="Calibri" w:eastAsia="Calibri" w:hAnsi="Calibri"/>
                <w:sz w:val="20"/>
                <w:szCs w:val="26"/>
                <w:lang w:eastAsia="ja-JP"/>
              </w:rPr>
              <w:t xml:space="preserve">at </w:t>
            </w:r>
            <w:hyperlink r:id="rId30" w:history="1">
              <w:r w:rsidRPr="008E28D4">
                <w:rPr>
                  <w:rStyle w:val="Hyperlink"/>
                  <w:rFonts w:ascii="Calibri" w:eastAsia="Calibri" w:hAnsi="Calibri"/>
                  <w:sz w:val="20"/>
                  <w:szCs w:val="26"/>
                  <w:lang w:eastAsia="ja-JP"/>
                </w:rPr>
                <w:t>www.youtube.com/watch?v=2bDagBHFSRI</w:t>
              </w:r>
            </w:hyperlink>
          </w:p>
        </w:tc>
        <w:tc>
          <w:tcPr>
            <w:tcW w:w="1852" w:type="pct"/>
          </w:tcPr>
          <w:p w14:paraId="130111F3" w14:textId="7F3F5BEB" w:rsidR="00916704" w:rsidRDefault="00916704" w:rsidP="00916704">
            <w:pPr>
              <w:spacing w:before="80" w:after="80" w:line="264" w:lineRule="auto"/>
              <w:rPr>
                <w:rFonts w:ascii="Calibri" w:eastAsia="Calibri" w:hAnsi="Calibri"/>
                <w:sz w:val="20"/>
                <w:szCs w:val="26"/>
                <w:lang w:eastAsia="ja-JP"/>
              </w:rPr>
            </w:pPr>
            <w:r>
              <w:rPr>
                <w:rFonts w:ascii="Calibri" w:eastAsia="Calibri" w:hAnsi="Calibri"/>
                <w:sz w:val="20"/>
                <w:szCs w:val="26"/>
                <w:lang w:eastAsia="ja-JP"/>
              </w:rPr>
              <w:t>Video</w:t>
            </w:r>
            <w:r w:rsidRPr="00C2541C">
              <w:rPr>
                <w:rFonts w:ascii="Calibri" w:eastAsia="Calibri" w:hAnsi="Calibri"/>
                <w:sz w:val="20"/>
                <w:szCs w:val="26"/>
                <w:lang w:eastAsia="ja-JP"/>
              </w:rPr>
              <w:t xml:space="preserve"> resources available</w:t>
            </w:r>
            <w:r>
              <w:rPr>
                <w:rFonts w:ascii="Calibri" w:eastAsia="Calibri" w:hAnsi="Calibri"/>
                <w:sz w:val="20"/>
                <w:szCs w:val="26"/>
                <w:lang w:eastAsia="ja-JP"/>
              </w:rPr>
              <w:t>.</w:t>
            </w:r>
            <w:r w:rsidRPr="00AB35C4">
              <w:rPr>
                <w:rFonts w:ascii="Calibri" w:eastAsia="Calibri" w:hAnsi="Calibri"/>
                <w:sz w:val="20"/>
                <w:szCs w:val="26"/>
                <w:lang w:eastAsia="ja-JP"/>
              </w:rPr>
              <w:t xml:space="preserve"> Th</w:t>
            </w:r>
            <w:r>
              <w:rPr>
                <w:rFonts w:ascii="Calibri" w:eastAsia="Calibri" w:hAnsi="Calibri"/>
                <w:sz w:val="20"/>
                <w:szCs w:val="26"/>
                <w:lang w:eastAsia="ja-JP"/>
              </w:rPr>
              <w:t>is</w:t>
            </w:r>
            <w:r w:rsidRPr="00AB35C4">
              <w:rPr>
                <w:rFonts w:ascii="Calibri" w:eastAsia="Calibri" w:hAnsi="Calibri"/>
                <w:sz w:val="20"/>
                <w:szCs w:val="26"/>
                <w:lang w:eastAsia="ja-JP"/>
              </w:rPr>
              <w:t xml:space="preserve"> video help</w:t>
            </w:r>
            <w:r>
              <w:rPr>
                <w:rFonts w:ascii="Calibri" w:eastAsia="Calibri" w:hAnsi="Calibri"/>
                <w:sz w:val="20"/>
                <w:szCs w:val="26"/>
                <w:lang w:eastAsia="ja-JP"/>
              </w:rPr>
              <w:t>s</w:t>
            </w:r>
            <w:r w:rsidRPr="00AB35C4">
              <w:rPr>
                <w:rFonts w:ascii="Calibri" w:eastAsia="Calibri" w:hAnsi="Calibri"/>
                <w:sz w:val="20"/>
                <w:szCs w:val="26"/>
                <w:lang w:eastAsia="ja-JP"/>
              </w:rPr>
              <w:t xml:space="preserve"> </w:t>
            </w:r>
            <w:r>
              <w:rPr>
                <w:rFonts w:ascii="Calibri" w:eastAsia="Calibri" w:hAnsi="Calibri"/>
                <w:sz w:val="20"/>
                <w:szCs w:val="26"/>
                <w:lang w:eastAsia="ja-JP"/>
              </w:rPr>
              <w:t xml:space="preserve">to </w:t>
            </w:r>
            <w:r w:rsidRPr="00AB35C4">
              <w:rPr>
                <w:rFonts w:ascii="Calibri" w:eastAsia="Calibri" w:hAnsi="Calibri"/>
                <w:sz w:val="20"/>
                <w:szCs w:val="26"/>
                <w:lang w:eastAsia="ja-JP"/>
              </w:rPr>
              <w:t xml:space="preserve">explain </w:t>
            </w:r>
            <w:r>
              <w:rPr>
                <w:rFonts w:ascii="Calibri" w:eastAsia="Calibri" w:hAnsi="Calibri"/>
                <w:sz w:val="20"/>
                <w:szCs w:val="26"/>
                <w:lang w:eastAsia="ja-JP"/>
              </w:rPr>
              <w:t>who is eligible for the</w:t>
            </w:r>
            <w:r w:rsidRPr="00AB35C4">
              <w:rPr>
                <w:rFonts w:ascii="Calibri" w:eastAsia="Calibri" w:hAnsi="Calibri"/>
                <w:sz w:val="20"/>
                <w:szCs w:val="26"/>
                <w:lang w:eastAsia="ja-JP"/>
              </w:rPr>
              <w:t xml:space="preserve"> National Redress Scheme</w:t>
            </w:r>
            <w:r>
              <w:rPr>
                <w:rFonts w:ascii="Calibri" w:eastAsia="Calibri" w:hAnsi="Calibri"/>
                <w:sz w:val="20"/>
                <w:szCs w:val="26"/>
                <w:lang w:eastAsia="ja-JP"/>
              </w:rPr>
              <w:t>.</w:t>
            </w:r>
          </w:p>
          <w:p w14:paraId="5FC0ACC1" w14:textId="77777777" w:rsidR="00916704" w:rsidRPr="00C2541C" w:rsidRDefault="00916704" w:rsidP="000A7582">
            <w:pPr>
              <w:spacing w:before="80" w:after="80" w:line="264" w:lineRule="auto"/>
              <w:rPr>
                <w:rFonts w:ascii="Calibri" w:eastAsia="Calibri" w:hAnsi="Calibri"/>
                <w:noProof/>
                <w:sz w:val="20"/>
                <w:szCs w:val="26"/>
                <w:lang w:eastAsia="en-AU"/>
              </w:rPr>
            </w:pPr>
          </w:p>
        </w:tc>
      </w:tr>
      <w:tr w:rsidR="00125C33" w:rsidRPr="00C2541C" w14:paraId="7A65A5CF" w14:textId="77777777" w:rsidTr="004F5DD6">
        <w:tc>
          <w:tcPr>
            <w:tcW w:w="3148" w:type="pct"/>
          </w:tcPr>
          <w:p w14:paraId="2092E980" w14:textId="77777777" w:rsidR="00125C33" w:rsidRPr="00ED6483" w:rsidRDefault="00125C33" w:rsidP="00125C33">
            <w:pPr>
              <w:spacing w:before="80" w:after="80" w:line="264" w:lineRule="auto"/>
              <w:rPr>
                <w:rFonts w:ascii="Calibri" w:eastAsia="Calibri" w:hAnsi="Calibri"/>
                <w:b/>
                <w:bCs/>
                <w:sz w:val="20"/>
                <w:szCs w:val="26"/>
                <w:lang w:eastAsia="ja-JP"/>
              </w:rPr>
            </w:pPr>
            <w:r w:rsidRPr="00ED6483">
              <w:rPr>
                <w:rFonts w:ascii="Calibri" w:eastAsia="Calibri" w:hAnsi="Calibri"/>
                <w:b/>
                <w:bCs/>
                <w:sz w:val="20"/>
                <w:szCs w:val="26"/>
                <w:lang w:eastAsia="ja-JP"/>
              </w:rPr>
              <w:t>Reasons to apply for redress short video</w:t>
            </w:r>
          </w:p>
          <w:p w14:paraId="3F148B06" w14:textId="77777777" w:rsidR="00125C33" w:rsidRPr="00ED6483" w:rsidRDefault="00125C33" w:rsidP="00125C33">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Applying to the National Redress Scheme is a simpler way to access redress, and you don’t have to deal with the institution directly.</w:t>
            </w:r>
          </w:p>
          <w:p w14:paraId="12262F83" w14:textId="77777777" w:rsidR="00125C33" w:rsidRPr="00ED6483" w:rsidRDefault="00125C33" w:rsidP="00125C33">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Redress is an alternative to seeking compensation in court, which can be expensive and traumatic.</w:t>
            </w:r>
          </w:p>
          <w:p w14:paraId="5DF96F42" w14:textId="77777777" w:rsidR="00125C33" w:rsidRPr="00ED6483" w:rsidRDefault="00125C33" w:rsidP="00125C33">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Free, confidential, culturally safe support is available from Redress Support Services.</w:t>
            </w:r>
          </w:p>
          <w:p w14:paraId="2AAAB0ED" w14:textId="452E196F" w:rsidR="00125C33" w:rsidRPr="00ED6483" w:rsidRDefault="00125C33" w:rsidP="00125C33">
            <w:pPr>
              <w:spacing w:before="80" w:after="80" w:line="264" w:lineRule="auto"/>
              <w:rPr>
                <w:rFonts w:ascii="Calibri" w:eastAsia="Calibri" w:hAnsi="Calibri"/>
                <w:b/>
                <w:bCs/>
                <w:sz w:val="20"/>
                <w:szCs w:val="26"/>
                <w:lang w:eastAsia="ja-JP"/>
              </w:rPr>
            </w:pPr>
            <w:r w:rsidRPr="00ED6483">
              <w:rPr>
                <w:rFonts w:ascii="Calibri" w:eastAsia="Calibri" w:hAnsi="Calibri"/>
                <w:sz w:val="20"/>
                <w:szCs w:val="26"/>
                <w:lang w:eastAsia="ja-JP"/>
              </w:rPr>
              <w:t xml:space="preserve">Learn more about reason to apply to the National Redress Scheme </w:t>
            </w:r>
            <w:r>
              <w:rPr>
                <w:rFonts w:ascii="Calibri" w:eastAsia="Calibri" w:hAnsi="Calibri"/>
                <w:sz w:val="20"/>
                <w:szCs w:val="26"/>
                <w:lang w:eastAsia="ja-JP"/>
              </w:rPr>
              <w:t xml:space="preserve">at </w:t>
            </w:r>
            <w:hyperlink r:id="rId31" w:history="1">
              <w:r w:rsidRPr="008E28D4">
                <w:rPr>
                  <w:rStyle w:val="Hyperlink"/>
                  <w:rFonts w:ascii="Calibri" w:eastAsia="Calibri" w:hAnsi="Calibri"/>
                  <w:sz w:val="20"/>
                  <w:szCs w:val="26"/>
                  <w:lang w:eastAsia="ja-JP"/>
                </w:rPr>
                <w:t>www.youtube.com/watch?v=0LZV1ohYD3k</w:t>
              </w:r>
            </w:hyperlink>
          </w:p>
        </w:tc>
        <w:tc>
          <w:tcPr>
            <w:tcW w:w="1852" w:type="pct"/>
          </w:tcPr>
          <w:p w14:paraId="1E6DEF6C" w14:textId="373ECCB0" w:rsidR="00125C33" w:rsidRDefault="00125C33" w:rsidP="00125C33">
            <w:pPr>
              <w:spacing w:before="80" w:after="80" w:line="264" w:lineRule="auto"/>
              <w:rPr>
                <w:rFonts w:ascii="Calibri" w:eastAsia="Calibri" w:hAnsi="Calibri"/>
                <w:sz w:val="20"/>
                <w:szCs w:val="26"/>
                <w:lang w:eastAsia="ja-JP"/>
              </w:rPr>
            </w:pPr>
            <w:r>
              <w:rPr>
                <w:rFonts w:ascii="Calibri" w:eastAsia="Calibri" w:hAnsi="Calibri"/>
                <w:sz w:val="20"/>
                <w:szCs w:val="26"/>
                <w:lang w:eastAsia="ja-JP"/>
              </w:rPr>
              <w:t xml:space="preserve"> </w:t>
            </w:r>
            <w:r>
              <w:rPr>
                <w:rFonts w:ascii="Calibri" w:eastAsia="Calibri" w:hAnsi="Calibri"/>
                <w:sz w:val="20"/>
                <w:szCs w:val="26"/>
                <w:lang w:eastAsia="ja-JP"/>
              </w:rPr>
              <w:t>Video</w:t>
            </w:r>
            <w:r w:rsidRPr="00C2541C">
              <w:rPr>
                <w:rFonts w:ascii="Calibri" w:eastAsia="Calibri" w:hAnsi="Calibri"/>
                <w:sz w:val="20"/>
                <w:szCs w:val="26"/>
                <w:lang w:eastAsia="ja-JP"/>
              </w:rPr>
              <w:t xml:space="preserve"> resources available. </w:t>
            </w:r>
            <w:r w:rsidRPr="00AB35C4">
              <w:rPr>
                <w:rFonts w:ascii="Calibri" w:eastAsia="Calibri" w:hAnsi="Calibri"/>
                <w:sz w:val="20"/>
                <w:szCs w:val="26"/>
                <w:lang w:eastAsia="ja-JP"/>
              </w:rPr>
              <w:t>Th</w:t>
            </w:r>
            <w:r>
              <w:rPr>
                <w:rFonts w:ascii="Calibri" w:eastAsia="Calibri" w:hAnsi="Calibri"/>
                <w:sz w:val="20"/>
                <w:szCs w:val="26"/>
                <w:lang w:eastAsia="ja-JP"/>
              </w:rPr>
              <w:t>is</w:t>
            </w:r>
            <w:r w:rsidRPr="00AB35C4">
              <w:rPr>
                <w:rFonts w:ascii="Calibri" w:eastAsia="Calibri" w:hAnsi="Calibri"/>
                <w:sz w:val="20"/>
                <w:szCs w:val="26"/>
                <w:lang w:eastAsia="ja-JP"/>
              </w:rPr>
              <w:t xml:space="preserve"> video help</w:t>
            </w:r>
            <w:r>
              <w:rPr>
                <w:rFonts w:ascii="Calibri" w:eastAsia="Calibri" w:hAnsi="Calibri"/>
                <w:sz w:val="20"/>
                <w:szCs w:val="26"/>
                <w:lang w:eastAsia="ja-JP"/>
              </w:rPr>
              <w:t>s</w:t>
            </w:r>
            <w:r w:rsidRPr="00AB35C4">
              <w:rPr>
                <w:rFonts w:ascii="Calibri" w:eastAsia="Calibri" w:hAnsi="Calibri"/>
                <w:sz w:val="20"/>
                <w:szCs w:val="26"/>
                <w:lang w:eastAsia="ja-JP"/>
              </w:rPr>
              <w:t xml:space="preserve"> </w:t>
            </w:r>
            <w:r>
              <w:rPr>
                <w:rFonts w:ascii="Calibri" w:eastAsia="Calibri" w:hAnsi="Calibri"/>
                <w:sz w:val="20"/>
                <w:szCs w:val="26"/>
                <w:lang w:eastAsia="ja-JP"/>
              </w:rPr>
              <w:t xml:space="preserve">to </w:t>
            </w:r>
            <w:r w:rsidRPr="00AB35C4">
              <w:rPr>
                <w:rFonts w:ascii="Calibri" w:eastAsia="Calibri" w:hAnsi="Calibri"/>
                <w:sz w:val="20"/>
                <w:szCs w:val="26"/>
                <w:lang w:eastAsia="ja-JP"/>
              </w:rPr>
              <w:t xml:space="preserve">explain </w:t>
            </w:r>
            <w:r>
              <w:rPr>
                <w:rFonts w:ascii="Calibri" w:eastAsia="Calibri" w:hAnsi="Calibri"/>
                <w:sz w:val="20"/>
                <w:szCs w:val="26"/>
                <w:lang w:eastAsia="ja-JP"/>
              </w:rPr>
              <w:t>reasons to apply for the</w:t>
            </w:r>
            <w:r w:rsidRPr="00AB35C4">
              <w:rPr>
                <w:rFonts w:ascii="Calibri" w:eastAsia="Calibri" w:hAnsi="Calibri"/>
                <w:sz w:val="20"/>
                <w:szCs w:val="26"/>
                <w:lang w:eastAsia="ja-JP"/>
              </w:rPr>
              <w:t xml:space="preserve"> National Redress Scheme</w:t>
            </w:r>
            <w:r>
              <w:rPr>
                <w:rFonts w:ascii="Calibri" w:eastAsia="Calibri" w:hAnsi="Calibri"/>
                <w:sz w:val="20"/>
                <w:szCs w:val="26"/>
                <w:lang w:eastAsia="ja-JP"/>
              </w:rPr>
              <w:t>.</w:t>
            </w:r>
          </w:p>
          <w:p w14:paraId="7152391B" w14:textId="7A86C48B" w:rsidR="00125C33" w:rsidRPr="00C2541C" w:rsidRDefault="00125C33" w:rsidP="00916704">
            <w:pPr>
              <w:spacing w:before="80" w:after="80" w:line="264" w:lineRule="auto"/>
              <w:rPr>
                <w:rFonts w:ascii="Calibri" w:eastAsia="Calibri" w:hAnsi="Calibri"/>
                <w:noProof/>
                <w:sz w:val="20"/>
                <w:szCs w:val="26"/>
                <w:lang w:eastAsia="en-AU"/>
              </w:rPr>
            </w:pPr>
          </w:p>
        </w:tc>
      </w:tr>
      <w:tr w:rsidR="004F5DD6" w:rsidRPr="00C2541C" w14:paraId="0341B80D" w14:textId="77777777" w:rsidTr="004F5DD6">
        <w:tc>
          <w:tcPr>
            <w:tcW w:w="3148" w:type="pct"/>
            <w:shd w:val="clear" w:color="auto" w:fill="auto"/>
          </w:tcPr>
          <w:p w14:paraId="12F7493C" w14:textId="77777777" w:rsidR="004F5DD6" w:rsidRPr="00ED6483" w:rsidRDefault="004F5DD6" w:rsidP="004F5DD6">
            <w:pPr>
              <w:spacing w:before="80" w:after="80" w:line="264" w:lineRule="auto"/>
              <w:rPr>
                <w:rFonts w:ascii="Calibri" w:eastAsia="Calibri" w:hAnsi="Calibri"/>
                <w:b/>
                <w:bCs/>
                <w:sz w:val="20"/>
                <w:szCs w:val="26"/>
                <w:lang w:eastAsia="ja-JP"/>
              </w:rPr>
            </w:pPr>
            <w:r w:rsidRPr="00ED6483">
              <w:rPr>
                <w:rFonts w:ascii="Calibri" w:eastAsia="Calibri" w:hAnsi="Calibri"/>
                <w:b/>
                <w:bCs/>
                <w:sz w:val="20"/>
                <w:szCs w:val="26"/>
                <w:lang w:eastAsia="ja-JP"/>
              </w:rPr>
              <w:t>Applying to the National Redress Scheme short video</w:t>
            </w:r>
          </w:p>
          <w:p w14:paraId="33C144CF" w14:textId="77777777" w:rsidR="004F5DD6" w:rsidRPr="009D1786" w:rsidRDefault="004F5DD6" w:rsidP="004F5DD6">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 xml:space="preserve">You can apply for the National Redress Scheme in paper form or online through </w:t>
            </w:r>
            <w:r>
              <w:rPr>
                <w:rFonts w:ascii="Calibri" w:eastAsia="Calibri" w:hAnsi="Calibri"/>
                <w:sz w:val="20"/>
                <w:szCs w:val="26"/>
                <w:lang w:eastAsia="ja-JP"/>
              </w:rPr>
              <w:t xml:space="preserve">MyGov at </w:t>
            </w:r>
            <w:hyperlink r:id="rId32" w:history="1">
              <w:r w:rsidRPr="00CC327D">
                <w:rPr>
                  <w:rStyle w:val="Hyperlink"/>
                  <w:rFonts w:asciiTheme="minorHAnsi" w:hAnsiTheme="minorHAnsi" w:cstheme="minorHAnsi"/>
                  <w:sz w:val="20"/>
                  <w:szCs w:val="20"/>
                </w:rPr>
                <w:t>my.gov.a</w:t>
              </w:r>
              <w:r w:rsidRPr="009D1786">
                <w:rPr>
                  <w:rStyle w:val="Hyperlink"/>
                  <w:rFonts w:asciiTheme="minorHAnsi" w:hAnsiTheme="minorHAnsi" w:cstheme="minorHAnsi"/>
                  <w:sz w:val="20"/>
                  <w:szCs w:val="20"/>
                </w:rPr>
                <w:t>u</w:t>
              </w:r>
            </w:hyperlink>
          </w:p>
          <w:p w14:paraId="18799404" w14:textId="77777777" w:rsidR="004F5DD6" w:rsidRPr="00ED6483" w:rsidRDefault="004F5DD6" w:rsidP="004F5DD6">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Applying to the National Redress Scheme can feel a bit overwhelming at first.</w:t>
            </w:r>
          </w:p>
          <w:p w14:paraId="0B3016A1" w14:textId="77777777" w:rsidR="004F5DD6" w:rsidRPr="00ED6483" w:rsidRDefault="004F5DD6" w:rsidP="004F5DD6">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It can be helpful to talk to someone from a Redress Support Service before deciding if you want to apply. They can help you with your application and provide support.</w:t>
            </w:r>
          </w:p>
          <w:p w14:paraId="6C090583" w14:textId="4EE0C24E" w:rsidR="004F5DD6" w:rsidRPr="00ED6483" w:rsidRDefault="004F5DD6" w:rsidP="004F5DD6">
            <w:pPr>
              <w:spacing w:before="80" w:after="80" w:line="264" w:lineRule="auto"/>
              <w:rPr>
                <w:rFonts w:ascii="Calibri" w:eastAsia="Calibri" w:hAnsi="Calibri"/>
                <w:b/>
                <w:bCs/>
                <w:sz w:val="20"/>
                <w:szCs w:val="26"/>
                <w:lang w:eastAsia="ja-JP"/>
              </w:rPr>
            </w:pPr>
            <w:r w:rsidRPr="00ED6483">
              <w:rPr>
                <w:rFonts w:ascii="Calibri" w:eastAsia="Calibri" w:hAnsi="Calibri"/>
                <w:sz w:val="20"/>
                <w:szCs w:val="26"/>
                <w:lang w:eastAsia="ja-JP"/>
              </w:rPr>
              <w:t xml:space="preserve">Find out more about applying to the National Redress Scheme </w:t>
            </w:r>
            <w:r>
              <w:rPr>
                <w:rFonts w:ascii="Calibri" w:eastAsia="Calibri" w:hAnsi="Calibri"/>
                <w:sz w:val="20"/>
                <w:szCs w:val="26"/>
                <w:lang w:eastAsia="ja-JP"/>
              </w:rPr>
              <w:t xml:space="preserve">at </w:t>
            </w:r>
            <w:hyperlink r:id="rId33" w:history="1">
              <w:r w:rsidRPr="008E28D4">
                <w:rPr>
                  <w:rStyle w:val="Hyperlink"/>
                  <w:rFonts w:ascii="Calibri" w:eastAsia="Calibri" w:hAnsi="Calibri"/>
                  <w:sz w:val="20"/>
                  <w:szCs w:val="26"/>
                  <w:lang w:eastAsia="ja-JP"/>
                </w:rPr>
                <w:t>www.youtube.com/watch?v=jLaYcQDuX6w</w:t>
              </w:r>
            </w:hyperlink>
          </w:p>
        </w:tc>
        <w:tc>
          <w:tcPr>
            <w:tcW w:w="1852" w:type="pct"/>
            <w:shd w:val="clear" w:color="auto" w:fill="auto"/>
          </w:tcPr>
          <w:p w14:paraId="75635C21" w14:textId="77777777" w:rsidR="004F5DD6" w:rsidRPr="004F5DD6" w:rsidRDefault="004F5DD6" w:rsidP="004F5DD6">
            <w:pPr>
              <w:spacing w:before="80" w:after="80" w:line="264" w:lineRule="auto"/>
              <w:rPr>
                <w:rFonts w:ascii="Calibri" w:eastAsia="Calibri" w:hAnsi="Calibri"/>
                <w:sz w:val="20"/>
                <w:szCs w:val="26"/>
                <w:lang w:eastAsia="ja-JP"/>
              </w:rPr>
            </w:pPr>
            <w:r w:rsidRPr="004F5DD6">
              <w:rPr>
                <w:rFonts w:ascii="Calibri" w:eastAsia="Calibri" w:hAnsi="Calibri"/>
                <w:sz w:val="20"/>
                <w:szCs w:val="26"/>
                <w:lang w:eastAsia="ja-JP"/>
              </w:rPr>
              <w:t>Video resources available. This video helps to explain reasons to apply for the National Redress Scheme.</w:t>
            </w:r>
          </w:p>
          <w:p w14:paraId="31256934" w14:textId="77777777" w:rsidR="004F5DD6" w:rsidRPr="00FF635B" w:rsidRDefault="004F5DD6" w:rsidP="00125C33">
            <w:pPr>
              <w:spacing w:before="80" w:after="80" w:line="264" w:lineRule="auto"/>
              <w:rPr>
                <w:rFonts w:ascii="Calibri" w:eastAsia="Calibri" w:hAnsi="Calibri"/>
                <w:noProof/>
                <w:sz w:val="20"/>
                <w:szCs w:val="20"/>
                <w:highlight w:val="yellow"/>
              </w:rPr>
            </w:pPr>
          </w:p>
        </w:tc>
      </w:tr>
    </w:tbl>
    <w:p w14:paraId="6B5B6CFB" w14:textId="77777777" w:rsidR="004F5DD6" w:rsidRDefault="004F5DD6">
      <w:r>
        <w:br w:type="page"/>
      </w:r>
    </w:p>
    <w:tbl>
      <w:tblPr>
        <w:tblStyle w:val="TableGrid-Header"/>
        <w:tblW w:w="4974" w:type="pct"/>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9638"/>
        <w:gridCol w:w="5670"/>
      </w:tblGrid>
      <w:tr w:rsidR="004F5DD6" w:rsidRPr="00C2541C" w14:paraId="59295195" w14:textId="77777777" w:rsidTr="004F5DD6">
        <w:trPr>
          <w:cnfStyle w:val="100000000000" w:firstRow="1" w:lastRow="0" w:firstColumn="0" w:lastColumn="0" w:oddVBand="0" w:evenVBand="0" w:oddHBand="0" w:evenHBand="0" w:firstRowFirstColumn="0" w:firstRowLastColumn="0" w:lastRowFirstColumn="0" w:lastRowLastColumn="0"/>
        </w:trPr>
        <w:tc>
          <w:tcPr>
            <w:tcW w:w="3148" w:type="pct"/>
            <w:shd w:val="clear" w:color="auto" w:fill="F2F2F2" w:themeFill="background1" w:themeFillShade="F2"/>
          </w:tcPr>
          <w:p w14:paraId="24023F73" w14:textId="31D56582" w:rsidR="004F5DD6" w:rsidRPr="00ED6483" w:rsidRDefault="004F5DD6" w:rsidP="004F5DD6">
            <w:pPr>
              <w:spacing w:before="80" w:after="80" w:line="264" w:lineRule="auto"/>
              <w:rPr>
                <w:rFonts w:ascii="Calibri" w:eastAsia="Calibri" w:hAnsi="Calibri"/>
                <w:b w:val="0"/>
                <w:bCs/>
                <w:sz w:val="20"/>
                <w:szCs w:val="26"/>
                <w:lang w:eastAsia="ja-JP"/>
              </w:rPr>
            </w:pPr>
            <w:r w:rsidRPr="00C2541C">
              <w:rPr>
                <w:rFonts w:ascii="Calibri" w:eastAsia="Calibri" w:hAnsi="Calibri"/>
                <w:sz w:val="20"/>
                <w:szCs w:val="26"/>
                <w:lang w:eastAsia="ja-JP"/>
              </w:rPr>
              <w:lastRenderedPageBreak/>
              <w:t>Post</w:t>
            </w:r>
          </w:p>
        </w:tc>
        <w:tc>
          <w:tcPr>
            <w:tcW w:w="1852" w:type="pct"/>
            <w:shd w:val="clear" w:color="auto" w:fill="F2F2F2" w:themeFill="background1" w:themeFillShade="F2"/>
          </w:tcPr>
          <w:p w14:paraId="0548E943" w14:textId="62A3F282" w:rsidR="004F5DD6" w:rsidRDefault="004F5DD6" w:rsidP="004F5DD6">
            <w:pPr>
              <w:spacing w:before="80" w:after="80" w:line="264" w:lineRule="auto"/>
              <w:rPr>
                <w:rFonts w:ascii="Calibri" w:eastAsia="Calibri" w:hAnsi="Calibri"/>
                <w:sz w:val="20"/>
                <w:szCs w:val="26"/>
                <w:lang w:eastAsia="ja-JP"/>
              </w:rPr>
            </w:pPr>
            <w:r w:rsidRPr="00C2541C">
              <w:rPr>
                <w:rFonts w:ascii="Calibri" w:eastAsia="Calibri" w:hAnsi="Calibri"/>
                <w:sz w:val="20"/>
                <w:szCs w:val="26"/>
                <w:lang w:eastAsia="ja-JP"/>
              </w:rPr>
              <w:t>Imagery</w:t>
            </w:r>
            <w:r>
              <w:rPr>
                <w:rFonts w:ascii="Calibri" w:eastAsia="Calibri" w:hAnsi="Calibri"/>
                <w:sz w:val="20"/>
                <w:szCs w:val="26"/>
                <w:lang w:eastAsia="ja-JP"/>
              </w:rPr>
              <w:t xml:space="preserve"> and alt text</w:t>
            </w:r>
          </w:p>
        </w:tc>
      </w:tr>
      <w:tr w:rsidR="004F5DD6" w:rsidRPr="00C2541C" w14:paraId="50E45747" w14:textId="77777777" w:rsidTr="000A7582">
        <w:tc>
          <w:tcPr>
            <w:tcW w:w="3148" w:type="pct"/>
          </w:tcPr>
          <w:p w14:paraId="62F52CDC" w14:textId="77777777" w:rsidR="004F5DD6" w:rsidRPr="00ED6483" w:rsidRDefault="004F5DD6" w:rsidP="004F5DD6">
            <w:pPr>
              <w:spacing w:before="80" w:after="80" w:line="264" w:lineRule="auto"/>
              <w:rPr>
                <w:rFonts w:ascii="Calibri" w:eastAsia="Calibri" w:hAnsi="Calibri"/>
                <w:b/>
                <w:bCs/>
                <w:sz w:val="20"/>
                <w:szCs w:val="26"/>
                <w:lang w:eastAsia="ja-JP"/>
              </w:rPr>
            </w:pPr>
            <w:r w:rsidRPr="00ED6483">
              <w:rPr>
                <w:rFonts w:ascii="Calibri" w:eastAsia="Calibri" w:hAnsi="Calibri"/>
                <w:b/>
                <w:bCs/>
                <w:sz w:val="20"/>
                <w:szCs w:val="26"/>
                <w:lang w:eastAsia="ja-JP"/>
              </w:rPr>
              <w:t xml:space="preserve">What happens after you apply to the National Redress Scheme </w:t>
            </w:r>
          </w:p>
          <w:p w14:paraId="72C6ED9A" w14:textId="77777777" w:rsidR="004F5DD6" w:rsidRPr="00ED6483" w:rsidRDefault="004F5DD6" w:rsidP="004F5DD6">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After you apply to the National Redress Scheme, w</w:t>
            </w:r>
            <w:r>
              <w:rPr>
                <w:rFonts w:ascii="Calibri" w:eastAsia="Calibri" w:hAnsi="Calibri"/>
                <w:sz w:val="20"/>
                <w:szCs w:val="26"/>
                <w:lang w:eastAsia="ja-JP"/>
              </w:rPr>
              <w:t>e will</w:t>
            </w:r>
            <w:r w:rsidRPr="00ED6483">
              <w:rPr>
                <w:rFonts w:ascii="Calibri" w:eastAsia="Calibri" w:hAnsi="Calibri"/>
                <w:sz w:val="20"/>
                <w:szCs w:val="26"/>
                <w:lang w:eastAsia="ja-JP"/>
              </w:rPr>
              <w:t xml:space="preserve"> contact you to talk about the next steps.</w:t>
            </w:r>
          </w:p>
          <w:p w14:paraId="54962C8C" w14:textId="77777777" w:rsidR="004F5DD6" w:rsidRPr="00ED6483" w:rsidRDefault="004F5DD6" w:rsidP="004F5DD6">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We’ll gather information from the institutions you identified in your application.</w:t>
            </w:r>
          </w:p>
          <w:p w14:paraId="2037DD97" w14:textId="77777777" w:rsidR="004F5DD6" w:rsidRPr="00ED6483" w:rsidRDefault="004F5DD6" w:rsidP="004F5DD6">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An Independent Decision Maker will review the information and decide the outcome. The National Redress Scheme will contact you to tell you if you’re eligible.</w:t>
            </w:r>
          </w:p>
          <w:p w14:paraId="1A3C9E75" w14:textId="77777777" w:rsidR="004F5DD6" w:rsidRPr="00ED6483" w:rsidRDefault="004F5DD6" w:rsidP="004F5DD6">
            <w:pPr>
              <w:spacing w:before="80" w:after="80" w:line="264" w:lineRule="auto"/>
              <w:rPr>
                <w:rFonts w:ascii="Calibri" w:eastAsia="Calibri" w:hAnsi="Calibri"/>
                <w:sz w:val="20"/>
                <w:szCs w:val="26"/>
                <w:lang w:eastAsia="ja-JP"/>
              </w:rPr>
            </w:pPr>
            <w:r w:rsidRPr="00ED6483">
              <w:rPr>
                <w:rFonts w:ascii="Calibri" w:eastAsia="Calibri" w:hAnsi="Calibri"/>
                <w:sz w:val="20"/>
                <w:szCs w:val="26"/>
                <w:lang w:eastAsia="ja-JP"/>
              </w:rPr>
              <w:t xml:space="preserve">It can take 12 months or longer to process an application, depending on a person’s circumstance. </w:t>
            </w:r>
          </w:p>
          <w:p w14:paraId="55C977F9" w14:textId="2297B59D" w:rsidR="004F5DD6" w:rsidRPr="00ED6483" w:rsidRDefault="004F5DD6" w:rsidP="004F5DD6">
            <w:pPr>
              <w:spacing w:before="80" w:after="80" w:line="264" w:lineRule="auto"/>
              <w:rPr>
                <w:rFonts w:ascii="Calibri" w:eastAsia="Calibri" w:hAnsi="Calibri"/>
                <w:b/>
                <w:bCs/>
                <w:sz w:val="20"/>
                <w:szCs w:val="26"/>
                <w:lang w:eastAsia="ja-JP"/>
              </w:rPr>
            </w:pPr>
            <w:r w:rsidRPr="00ED6483">
              <w:rPr>
                <w:rFonts w:ascii="Calibri" w:eastAsia="Calibri" w:hAnsi="Calibri"/>
                <w:sz w:val="20"/>
                <w:szCs w:val="26"/>
                <w:lang w:eastAsia="ja-JP"/>
              </w:rPr>
              <w:t xml:space="preserve">Learn more about what happens after you apply to the National Redress Scheme </w:t>
            </w:r>
            <w:r>
              <w:rPr>
                <w:rFonts w:ascii="Calibri" w:eastAsia="Calibri" w:hAnsi="Calibri"/>
                <w:sz w:val="20"/>
                <w:szCs w:val="26"/>
                <w:lang w:eastAsia="ja-JP"/>
              </w:rPr>
              <w:t xml:space="preserve">at </w:t>
            </w:r>
            <w:hyperlink r:id="rId34" w:history="1">
              <w:r w:rsidRPr="008E28D4">
                <w:rPr>
                  <w:rStyle w:val="Hyperlink"/>
                  <w:rFonts w:ascii="Calibri" w:eastAsia="Calibri" w:hAnsi="Calibri"/>
                  <w:sz w:val="20"/>
                  <w:szCs w:val="26"/>
                  <w:lang w:eastAsia="ja-JP"/>
                </w:rPr>
                <w:t>www.youtube.com/watch?v=Qx7-NvfzqVU</w:t>
              </w:r>
            </w:hyperlink>
            <w:r>
              <w:rPr>
                <w:rFonts w:ascii="Calibri" w:eastAsia="Calibri" w:hAnsi="Calibri"/>
                <w:sz w:val="20"/>
                <w:szCs w:val="26"/>
                <w:lang w:eastAsia="ja-JP"/>
              </w:rPr>
              <w:t xml:space="preserve"> </w:t>
            </w:r>
          </w:p>
        </w:tc>
        <w:tc>
          <w:tcPr>
            <w:tcW w:w="1852" w:type="pct"/>
          </w:tcPr>
          <w:p w14:paraId="48804775" w14:textId="77777777" w:rsidR="004F5DD6" w:rsidRDefault="004F5DD6" w:rsidP="004F5DD6">
            <w:pPr>
              <w:spacing w:before="80" w:after="80" w:line="264" w:lineRule="auto"/>
              <w:rPr>
                <w:rFonts w:ascii="Calibri" w:eastAsia="Calibri" w:hAnsi="Calibri"/>
                <w:sz w:val="20"/>
                <w:szCs w:val="26"/>
                <w:lang w:eastAsia="ja-JP"/>
              </w:rPr>
            </w:pPr>
            <w:r>
              <w:rPr>
                <w:rFonts w:ascii="Calibri" w:eastAsia="Calibri" w:hAnsi="Calibri"/>
                <w:sz w:val="20"/>
                <w:szCs w:val="26"/>
                <w:lang w:eastAsia="ja-JP"/>
              </w:rPr>
              <w:t>Video</w:t>
            </w:r>
            <w:r w:rsidRPr="00C2541C">
              <w:rPr>
                <w:rFonts w:ascii="Calibri" w:eastAsia="Calibri" w:hAnsi="Calibri"/>
                <w:sz w:val="20"/>
                <w:szCs w:val="26"/>
                <w:lang w:eastAsia="ja-JP"/>
              </w:rPr>
              <w:t xml:space="preserve"> resources available. </w:t>
            </w:r>
            <w:r w:rsidRPr="00AB35C4">
              <w:rPr>
                <w:rFonts w:ascii="Calibri" w:eastAsia="Calibri" w:hAnsi="Calibri"/>
                <w:sz w:val="20"/>
                <w:szCs w:val="26"/>
                <w:lang w:eastAsia="ja-JP"/>
              </w:rPr>
              <w:t>Th</w:t>
            </w:r>
            <w:r>
              <w:rPr>
                <w:rFonts w:ascii="Calibri" w:eastAsia="Calibri" w:hAnsi="Calibri"/>
                <w:sz w:val="20"/>
                <w:szCs w:val="26"/>
                <w:lang w:eastAsia="ja-JP"/>
              </w:rPr>
              <w:t>is</w:t>
            </w:r>
            <w:r w:rsidRPr="00AB35C4">
              <w:rPr>
                <w:rFonts w:ascii="Calibri" w:eastAsia="Calibri" w:hAnsi="Calibri"/>
                <w:sz w:val="20"/>
                <w:szCs w:val="26"/>
                <w:lang w:eastAsia="ja-JP"/>
              </w:rPr>
              <w:t xml:space="preserve"> video help</w:t>
            </w:r>
            <w:r>
              <w:rPr>
                <w:rFonts w:ascii="Calibri" w:eastAsia="Calibri" w:hAnsi="Calibri"/>
                <w:sz w:val="20"/>
                <w:szCs w:val="26"/>
                <w:lang w:eastAsia="ja-JP"/>
              </w:rPr>
              <w:t>s</w:t>
            </w:r>
            <w:r w:rsidRPr="00AB35C4">
              <w:rPr>
                <w:rFonts w:ascii="Calibri" w:eastAsia="Calibri" w:hAnsi="Calibri"/>
                <w:sz w:val="20"/>
                <w:szCs w:val="26"/>
                <w:lang w:eastAsia="ja-JP"/>
              </w:rPr>
              <w:t xml:space="preserve"> </w:t>
            </w:r>
            <w:r>
              <w:rPr>
                <w:rFonts w:ascii="Calibri" w:eastAsia="Calibri" w:hAnsi="Calibri"/>
                <w:sz w:val="20"/>
                <w:szCs w:val="26"/>
                <w:lang w:eastAsia="ja-JP"/>
              </w:rPr>
              <w:t xml:space="preserve">to </w:t>
            </w:r>
            <w:r w:rsidRPr="00AB35C4">
              <w:rPr>
                <w:rFonts w:ascii="Calibri" w:eastAsia="Calibri" w:hAnsi="Calibri"/>
                <w:sz w:val="20"/>
                <w:szCs w:val="26"/>
                <w:lang w:eastAsia="ja-JP"/>
              </w:rPr>
              <w:t xml:space="preserve">explain </w:t>
            </w:r>
            <w:r>
              <w:rPr>
                <w:rFonts w:ascii="Calibri" w:eastAsia="Calibri" w:hAnsi="Calibri"/>
                <w:sz w:val="20"/>
                <w:szCs w:val="26"/>
                <w:lang w:eastAsia="ja-JP"/>
              </w:rPr>
              <w:t>things to keep in mind when applying to the</w:t>
            </w:r>
            <w:r w:rsidRPr="00AB35C4">
              <w:rPr>
                <w:rFonts w:ascii="Calibri" w:eastAsia="Calibri" w:hAnsi="Calibri"/>
                <w:sz w:val="20"/>
                <w:szCs w:val="26"/>
                <w:lang w:eastAsia="ja-JP"/>
              </w:rPr>
              <w:t xml:space="preserve"> National Redress Scheme</w:t>
            </w:r>
            <w:r>
              <w:rPr>
                <w:rFonts w:ascii="Calibri" w:eastAsia="Calibri" w:hAnsi="Calibri"/>
                <w:sz w:val="20"/>
                <w:szCs w:val="26"/>
                <w:lang w:eastAsia="ja-JP"/>
              </w:rPr>
              <w:t>.</w:t>
            </w:r>
          </w:p>
          <w:p w14:paraId="2D0C6DFD" w14:textId="77777777" w:rsidR="004F5DD6" w:rsidRDefault="004F5DD6" w:rsidP="004F5DD6">
            <w:pPr>
              <w:spacing w:before="80" w:after="80" w:line="264" w:lineRule="auto"/>
              <w:rPr>
                <w:rFonts w:ascii="Calibri" w:eastAsia="Calibri" w:hAnsi="Calibri"/>
                <w:sz w:val="20"/>
                <w:szCs w:val="26"/>
                <w:lang w:eastAsia="ja-JP"/>
              </w:rPr>
            </w:pPr>
          </w:p>
        </w:tc>
      </w:tr>
      <w:tr w:rsidR="004F5DD6" w:rsidRPr="00C2541C" w14:paraId="1EEFF71D" w14:textId="77777777" w:rsidTr="000A7582">
        <w:tc>
          <w:tcPr>
            <w:tcW w:w="3148" w:type="pct"/>
          </w:tcPr>
          <w:p w14:paraId="111A6DB0" w14:textId="77777777" w:rsidR="004F5DD6" w:rsidRPr="00ED6483" w:rsidRDefault="004F5DD6" w:rsidP="004F5DD6">
            <w:pPr>
              <w:spacing w:before="80" w:after="80" w:line="264" w:lineRule="auto"/>
              <w:rPr>
                <w:rFonts w:ascii="Calibri" w:hAnsi="Calibri"/>
                <w:b/>
                <w:bCs/>
                <w:sz w:val="20"/>
              </w:rPr>
            </w:pPr>
            <w:r w:rsidRPr="00ED6483">
              <w:rPr>
                <w:rFonts w:ascii="Calibri" w:eastAsia="Calibri" w:hAnsi="Calibri"/>
                <w:b/>
                <w:bCs/>
                <w:sz w:val="20"/>
                <w:szCs w:val="26"/>
                <w:lang w:eastAsia="ja-JP"/>
              </w:rPr>
              <w:t>Stories of healing</w:t>
            </w:r>
          </w:p>
          <w:p w14:paraId="3DEEA06D" w14:textId="77777777" w:rsidR="004F5DD6" w:rsidRPr="00ED6483" w:rsidRDefault="004F5DD6" w:rsidP="004F5DD6">
            <w:pPr>
              <w:spacing w:before="80" w:after="80" w:line="264" w:lineRule="auto"/>
              <w:rPr>
                <w:rFonts w:ascii="Calibri" w:hAnsi="Calibri"/>
                <w:sz w:val="20"/>
                <w:lang w:val="en-GB"/>
              </w:rPr>
            </w:pPr>
            <w:r>
              <w:rPr>
                <w:rFonts w:ascii="Calibri" w:eastAsia="Calibri" w:hAnsi="Calibri"/>
                <w:sz w:val="20"/>
                <w:szCs w:val="26"/>
                <w:lang w:val="en-GB" w:eastAsia="ja-JP"/>
              </w:rPr>
              <w:t>Gloria was sexually abused while she was in institutional care. She heard about the National Redress Scheme through a Redress Support Service.</w:t>
            </w:r>
          </w:p>
          <w:p w14:paraId="068D44E0" w14:textId="77777777" w:rsidR="004F5DD6" w:rsidRDefault="004F5DD6" w:rsidP="004F5DD6">
            <w:pPr>
              <w:spacing w:before="80" w:after="80" w:line="264" w:lineRule="auto"/>
              <w:rPr>
                <w:rFonts w:ascii="Calibri" w:eastAsia="Calibri" w:hAnsi="Calibri"/>
                <w:sz w:val="20"/>
                <w:szCs w:val="26"/>
                <w:lang w:eastAsia="ja-JP"/>
              </w:rPr>
            </w:pPr>
            <w:r>
              <w:rPr>
                <w:rFonts w:ascii="Calibri" w:eastAsia="Calibri" w:hAnsi="Calibri"/>
                <w:sz w:val="20"/>
                <w:szCs w:val="26"/>
                <w:lang w:eastAsia="ja-JP"/>
              </w:rPr>
              <w:t>Gloria applied to the National Redress Scheme and received a face-to-face apology from the institution and a payment.</w:t>
            </w:r>
          </w:p>
          <w:p w14:paraId="7497FF97" w14:textId="77777777" w:rsidR="004F5DD6" w:rsidRPr="005A2BB3" w:rsidRDefault="004F5DD6" w:rsidP="004F5DD6">
            <w:pPr>
              <w:spacing w:before="80" w:after="80" w:line="264" w:lineRule="auto"/>
              <w:rPr>
                <w:rFonts w:ascii="Calibri" w:eastAsia="Calibri" w:hAnsi="Calibri"/>
                <w:sz w:val="20"/>
                <w:szCs w:val="26"/>
                <w:lang w:eastAsia="ja-JP"/>
              </w:rPr>
            </w:pPr>
            <w:r>
              <w:rPr>
                <w:rFonts w:ascii="Calibri" w:eastAsia="Calibri" w:hAnsi="Calibri"/>
                <w:sz w:val="20"/>
                <w:szCs w:val="26"/>
                <w:lang w:eastAsia="ja-JP"/>
              </w:rPr>
              <w:t>She found that revisiting her experience was not easy but knew it would be worth it in the end.</w:t>
            </w:r>
          </w:p>
          <w:p w14:paraId="32A6162C" w14:textId="0635493B" w:rsidR="004F5DD6" w:rsidRPr="00ED6483" w:rsidRDefault="004F5DD6" w:rsidP="004F5DD6">
            <w:pPr>
              <w:spacing w:before="80" w:after="80" w:line="264" w:lineRule="auto"/>
              <w:rPr>
                <w:rFonts w:ascii="Calibri" w:eastAsia="Calibri" w:hAnsi="Calibri"/>
                <w:b/>
                <w:bCs/>
                <w:sz w:val="20"/>
                <w:szCs w:val="26"/>
                <w:lang w:eastAsia="ja-JP"/>
              </w:rPr>
            </w:pPr>
            <w:r w:rsidRPr="00ED6483">
              <w:rPr>
                <w:rFonts w:ascii="Calibri" w:eastAsia="Calibri" w:hAnsi="Calibri"/>
                <w:sz w:val="20"/>
                <w:szCs w:val="26"/>
                <w:lang w:eastAsia="ja-JP"/>
              </w:rPr>
              <w:t>Hear more of</w:t>
            </w:r>
            <w:r>
              <w:rPr>
                <w:rFonts w:ascii="Calibri" w:eastAsia="Calibri" w:hAnsi="Calibri"/>
                <w:sz w:val="20"/>
                <w:szCs w:val="26"/>
                <w:lang w:eastAsia="ja-JP"/>
              </w:rPr>
              <w:t xml:space="preserve"> </w:t>
            </w:r>
            <w:r w:rsidRPr="00CC327D">
              <w:rPr>
                <w:rFonts w:ascii="Calibri" w:eastAsia="Calibri" w:hAnsi="Calibri" w:cs="Calibri"/>
                <w:color w:val="auto"/>
                <w:sz w:val="20"/>
                <w:szCs w:val="26"/>
                <w:lang w:eastAsia="ja-JP"/>
              </w:rPr>
              <w:t xml:space="preserve">Gloria’s story at </w:t>
            </w:r>
            <w:r w:rsidRPr="009D1786">
              <w:rPr>
                <w:rFonts w:ascii="Calibri" w:eastAsia="Calibri" w:hAnsi="Calibri" w:cs="Calibri"/>
                <w:color w:val="0075AF"/>
                <w:sz w:val="20"/>
                <w:szCs w:val="26"/>
                <w:u w:val="single"/>
                <w:lang w:eastAsia="ja-JP"/>
              </w:rPr>
              <w:t>www.youtube.com/watch?v=sjP3SuIxUeg&amp;t=1s</w:t>
            </w:r>
          </w:p>
        </w:tc>
        <w:tc>
          <w:tcPr>
            <w:tcW w:w="1852" w:type="pct"/>
          </w:tcPr>
          <w:p w14:paraId="16D72E17" w14:textId="77777777" w:rsidR="004F5DD6" w:rsidRDefault="004F5DD6" w:rsidP="004F5DD6">
            <w:pPr>
              <w:spacing w:before="80" w:after="80" w:line="264" w:lineRule="auto"/>
              <w:rPr>
                <w:rFonts w:ascii="Calibri" w:eastAsia="Calibri" w:hAnsi="Calibri"/>
                <w:sz w:val="20"/>
                <w:szCs w:val="26"/>
                <w:lang w:eastAsia="ja-JP"/>
              </w:rPr>
            </w:pPr>
            <w:r w:rsidRPr="00C2541C">
              <w:rPr>
                <w:rFonts w:ascii="Calibri" w:eastAsia="Calibri" w:hAnsi="Calibri"/>
                <w:noProof/>
                <w:sz w:val="20"/>
                <w:szCs w:val="26"/>
                <w:lang w:eastAsia="en-AU"/>
              </w:rPr>
              <w:drawing>
                <wp:anchor distT="0" distB="0" distL="114300" distR="114300" simplePos="0" relativeHeight="251686912" behindDoc="0" locked="0" layoutInCell="1" allowOverlap="1" wp14:anchorId="580FED83" wp14:editId="7617AD87">
                  <wp:simplePos x="0" y="0"/>
                  <wp:positionH relativeFrom="column">
                    <wp:posOffset>2540</wp:posOffset>
                  </wp:positionH>
                  <wp:positionV relativeFrom="paragraph">
                    <wp:posOffset>53340</wp:posOffset>
                  </wp:positionV>
                  <wp:extent cx="1391285" cy="1391285"/>
                  <wp:effectExtent l="0" t="0" r="0" b="0"/>
                  <wp:wrapSquare wrapText="bothSides"/>
                  <wp:docPr id="1926767830" name="Picture 9" descr="A green and white square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green and white square with text&#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Pr="00F30C1A">
              <w:rPr>
                <w:rFonts w:ascii="Calibri" w:eastAsia="Calibri" w:hAnsi="Calibri"/>
                <w:sz w:val="20"/>
                <w:szCs w:val="26"/>
                <w:lang w:eastAsia="ja-JP"/>
              </w:rPr>
              <w:t xml:space="preserve">Text at the top of the tile reads </w:t>
            </w:r>
            <w:r>
              <w:rPr>
                <w:rFonts w:ascii="Calibri" w:eastAsia="Calibri" w:hAnsi="Calibri"/>
                <w:sz w:val="20"/>
                <w:szCs w:val="26"/>
                <w:lang w:eastAsia="ja-JP"/>
              </w:rPr>
              <w:t>‘</w:t>
            </w:r>
            <w:r w:rsidRPr="00C2541C">
              <w:rPr>
                <w:rFonts w:ascii="Calibri" w:eastAsia="Calibri" w:hAnsi="Calibri"/>
                <w:sz w:val="20"/>
                <w:szCs w:val="26"/>
                <w:lang w:eastAsia="ja-JP"/>
              </w:rPr>
              <w:t>Stories of healing</w:t>
            </w:r>
            <w:r>
              <w:rPr>
                <w:rFonts w:ascii="Calibri" w:eastAsia="Calibri" w:hAnsi="Calibri"/>
                <w:sz w:val="20"/>
                <w:szCs w:val="26"/>
                <w:lang w:eastAsia="ja-JP"/>
              </w:rPr>
              <w:t>. National Redress Scheme. For people who have experienced institutional child sexual abuse.’ The text is against a background of green curved lines.</w:t>
            </w:r>
          </w:p>
          <w:p w14:paraId="28AD645C" w14:textId="7F41B55A" w:rsidR="004F5DD6" w:rsidRDefault="004F5DD6" w:rsidP="004F5DD6">
            <w:pPr>
              <w:spacing w:before="80" w:after="80" w:line="264" w:lineRule="auto"/>
              <w:rPr>
                <w:rFonts w:ascii="Calibri" w:eastAsia="Calibri" w:hAnsi="Calibri"/>
                <w:sz w:val="20"/>
                <w:szCs w:val="26"/>
                <w:lang w:eastAsia="ja-JP"/>
              </w:rPr>
            </w:pPr>
          </w:p>
        </w:tc>
      </w:tr>
    </w:tbl>
    <w:p w14:paraId="677EFC31" w14:textId="5307EECF" w:rsidR="00125C33" w:rsidRDefault="00F30C1A">
      <w:pPr>
        <w:rPr>
          <w:b/>
        </w:rPr>
      </w:pPr>
      <w:bookmarkStart w:id="2" w:name="_Toc157705461"/>
      <w:r>
        <w:rPr>
          <w:b/>
        </w:rPr>
        <w:br w:type="page"/>
      </w:r>
    </w:p>
    <w:p w14:paraId="157F881B" w14:textId="77777777" w:rsidR="00F30C1A" w:rsidRDefault="00F30C1A">
      <w:pPr>
        <w:rPr>
          <w:rFonts w:eastAsiaTheme="majorEastAsia" w:cstheme="majorBidi"/>
          <w:b/>
          <w:bCs/>
          <w:color w:val="003300"/>
          <w:sz w:val="26"/>
        </w:rPr>
      </w:pPr>
    </w:p>
    <w:bookmarkEnd w:id="2"/>
    <w:p w14:paraId="05BDCE06" w14:textId="29F1D1AB" w:rsidR="00485781" w:rsidRPr="002B7AAA" w:rsidRDefault="00485781" w:rsidP="00485781">
      <w:pPr>
        <w:pStyle w:val="Heading3"/>
        <w:spacing w:after="120"/>
        <w:rPr>
          <w:b/>
        </w:rPr>
      </w:pPr>
      <w:r>
        <w:rPr>
          <w:b/>
        </w:rPr>
        <w:t>Social media posts written for support people and organisations</w:t>
      </w:r>
    </w:p>
    <w:tbl>
      <w:tblPr>
        <w:tblStyle w:val="TableGrid-Header1"/>
        <w:tblW w:w="4974" w:type="pct"/>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10489"/>
        <w:gridCol w:w="4819"/>
      </w:tblGrid>
      <w:tr w:rsidR="00F30C1A" w:rsidRPr="00C2541C" w14:paraId="40751F69" w14:textId="77777777" w:rsidTr="004D6848">
        <w:trPr>
          <w:cnfStyle w:val="100000000000" w:firstRow="1" w:lastRow="0" w:firstColumn="0" w:lastColumn="0" w:oddVBand="0" w:evenVBand="0" w:oddHBand="0" w:evenHBand="0" w:firstRowFirstColumn="0" w:firstRowLastColumn="0" w:lastRowFirstColumn="0" w:lastRowLastColumn="0"/>
          <w:trHeight w:val="373"/>
          <w:tblHeader/>
        </w:trPr>
        <w:tc>
          <w:tcPr>
            <w:tcW w:w="3426" w:type="pct"/>
            <w:shd w:val="clear" w:color="auto" w:fill="F2F2F2" w:themeFill="background1" w:themeFillShade="F2"/>
          </w:tcPr>
          <w:p w14:paraId="50649F3D" w14:textId="0DBD1F2F" w:rsidR="00F30C1A" w:rsidRPr="00C2541C" w:rsidRDefault="00F30C1A" w:rsidP="00F30C1A">
            <w:pPr>
              <w:spacing w:before="80" w:after="80" w:line="264" w:lineRule="auto"/>
              <w:rPr>
                <w:rFonts w:ascii="Calibri" w:eastAsia="Calibri" w:hAnsi="Calibri"/>
                <w:bCs/>
                <w:sz w:val="20"/>
                <w:szCs w:val="26"/>
                <w:lang w:eastAsia="ja-JP"/>
              </w:rPr>
            </w:pPr>
            <w:r w:rsidRPr="00C2541C">
              <w:rPr>
                <w:rFonts w:ascii="Calibri" w:eastAsia="Calibri" w:hAnsi="Calibri"/>
                <w:sz w:val="20"/>
                <w:szCs w:val="26"/>
                <w:lang w:eastAsia="ja-JP"/>
              </w:rPr>
              <w:t>Post</w:t>
            </w:r>
          </w:p>
        </w:tc>
        <w:tc>
          <w:tcPr>
            <w:tcW w:w="1574" w:type="pct"/>
            <w:shd w:val="clear" w:color="auto" w:fill="F2F2F2" w:themeFill="background1" w:themeFillShade="F2"/>
          </w:tcPr>
          <w:p w14:paraId="3F3DC9D7" w14:textId="42977A09" w:rsidR="00F30C1A" w:rsidRPr="00C2541C" w:rsidRDefault="00F30C1A" w:rsidP="00F30C1A">
            <w:pPr>
              <w:spacing w:before="80" w:after="80" w:line="264" w:lineRule="auto"/>
              <w:rPr>
                <w:rFonts w:ascii="Calibri" w:eastAsia="Calibri" w:hAnsi="Calibri"/>
                <w:noProof/>
                <w:sz w:val="20"/>
                <w:szCs w:val="26"/>
                <w:lang w:eastAsia="en-AU"/>
              </w:rPr>
            </w:pPr>
            <w:r w:rsidRPr="00C2541C">
              <w:rPr>
                <w:rFonts w:ascii="Calibri" w:eastAsia="Calibri" w:hAnsi="Calibri"/>
                <w:sz w:val="20"/>
                <w:szCs w:val="26"/>
                <w:lang w:eastAsia="ja-JP"/>
              </w:rPr>
              <w:t>Imagery</w:t>
            </w:r>
            <w:r>
              <w:rPr>
                <w:rFonts w:ascii="Calibri" w:eastAsia="Calibri" w:hAnsi="Calibri"/>
                <w:sz w:val="20"/>
                <w:szCs w:val="26"/>
                <w:lang w:eastAsia="ja-JP"/>
              </w:rPr>
              <w:t xml:space="preserve"> and alt text</w:t>
            </w:r>
          </w:p>
        </w:tc>
      </w:tr>
      <w:tr w:rsidR="00F30C1A" w:rsidRPr="00C2541C" w14:paraId="02B59F05" w14:textId="77777777" w:rsidTr="004D6848">
        <w:trPr>
          <w:trHeight w:val="1136"/>
        </w:trPr>
        <w:tc>
          <w:tcPr>
            <w:tcW w:w="3426" w:type="pct"/>
            <w:vMerge w:val="restart"/>
            <w:shd w:val="clear" w:color="auto" w:fill="FFFFFF" w:themeFill="background1"/>
            <w:hideMark/>
          </w:tcPr>
          <w:p w14:paraId="68E38FE1" w14:textId="77777777" w:rsidR="00F30C1A" w:rsidRPr="00810331" w:rsidRDefault="00F30C1A" w:rsidP="00F30C1A">
            <w:pPr>
              <w:spacing w:before="80" w:after="80" w:line="264" w:lineRule="auto"/>
              <w:rPr>
                <w:rFonts w:ascii="Calibri" w:hAnsi="Calibri"/>
                <w:b/>
                <w:sz w:val="20"/>
              </w:rPr>
            </w:pPr>
            <w:r w:rsidRPr="00810331">
              <w:rPr>
                <w:rFonts w:ascii="Calibri" w:eastAsia="Calibri" w:hAnsi="Calibri"/>
                <w:b/>
                <w:sz w:val="20"/>
                <w:szCs w:val="26"/>
                <w:lang w:eastAsia="ja-JP"/>
              </w:rPr>
              <w:t xml:space="preserve">The National Redress Scheme could be an option for someone you support </w:t>
            </w:r>
          </w:p>
          <w:p w14:paraId="7D139DC0" w14:textId="77777777" w:rsidR="00F30C1A" w:rsidRPr="00C2541C" w:rsidRDefault="00F30C1A" w:rsidP="00F30C1A">
            <w:pPr>
              <w:spacing w:before="80" w:after="80" w:line="264" w:lineRule="auto"/>
              <w:rPr>
                <w:rFonts w:ascii="Calibri" w:eastAsia="Calibri" w:hAnsi="Calibri"/>
                <w:b/>
                <w:sz w:val="20"/>
                <w:szCs w:val="26"/>
                <w:lang w:eastAsia="ja-JP"/>
              </w:rPr>
            </w:pPr>
            <w:r w:rsidRPr="00C2541C">
              <w:rPr>
                <w:rFonts w:ascii="Calibri" w:eastAsia="Calibri" w:hAnsi="Calibri"/>
                <w:sz w:val="20"/>
                <w:szCs w:val="26"/>
                <w:lang w:eastAsia="ja-JP"/>
              </w:rPr>
              <w:t>The National Redress Scheme is for people who experienced sexual abuse when they were under the age of 18 while in an institution. This could include a school, church, mission, orphanage, foster care, hospital, detention centre, sporting club or others.</w:t>
            </w:r>
          </w:p>
          <w:p w14:paraId="7497C7FB" w14:textId="77777777" w:rsidR="00F30C1A" w:rsidRPr="00C2541C" w:rsidRDefault="00F30C1A" w:rsidP="00F30C1A">
            <w:pPr>
              <w:spacing w:before="80" w:after="80" w:line="264" w:lineRule="auto"/>
              <w:rPr>
                <w:rFonts w:ascii="Calibri" w:eastAsia="Calibri" w:hAnsi="Calibri"/>
                <w:b/>
                <w:sz w:val="20"/>
                <w:szCs w:val="26"/>
                <w:lang w:eastAsia="ja-JP"/>
              </w:rPr>
            </w:pPr>
            <w:r w:rsidRPr="00C2541C">
              <w:rPr>
                <w:rFonts w:ascii="Calibri" w:eastAsia="Calibri" w:hAnsi="Calibri"/>
                <w:sz w:val="20"/>
                <w:szCs w:val="26"/>
                <w:lang w:eastAsia="ja-JP"/>
              </w:rPr>
              <w:t>An offer of redress can include a payment, free counselling that is confidential and culturally safe, and an apology from the institution.</w:t>
            </w:r>
          </w:p>
          <w:p w14:paraId="7DDFE47C" w14:textId="77777777" w:rsidR="00F30C1A" w:rsidRPr="00C2541C" w:rsidRDefault="00F30C1A" w:rsidP="00F30C1A">
            <w:pPr>
              <w:spacing w:before="80" w:after="80" w:line="264" w:lineRule="auto"/>
              <w:rPr>
                <w:rFonts w:ascii="Calibri" w:eastAsia="Calibri" w:hAnsi="Calibri"/>
                <w:b/>
                <w:sz w:val="20"/>
                <w:szCs w:val="26"/>
                <w:lang w:eastAsia="ja-JP"/>
              </w:rPr>
            </w:pPr>
            <w:r w:rsidRPr="00C2541C">
              <w:rPr>
                <w:rFonts w:ascii="Calibri" w:eastAsia="Calibri" w:hAnsi="Calibri"/>
                <w:sz w:val="20"/>
                <w:szCs w:val="26"/>
                <w:lang w:eastAsia="ja-JP"/>
              </w:rPr>
              <w:t>If someone you support experienced institutional child sexual abuse, consider referring them to a confidential Redress Support Service. They can talk about their options and get help with the application form if they decide to apply.</w:t>
            </w:r>
          </w:p>
          <w:p w14:paraId="297C1CC1" w14:textId="5F878F8A"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eastAsia="ja-JP"/>
              </w:rPr>
              <w:t>To find out more, visit</w:t>
            </w:r>
            <w:r>
              <w:rPr>
                <w:rFonts w:ascii="Calibri" w:eastAsia="Calibri" w:hAnsi="Calibri"/>
                <w:sz w:val="20"/>
                <w:szCs w:val="26"/>
                <w:lang w:eastAsia="ja-JP"/>
              </w:rPr>
              <w:t xml:space="preserve"> </w:t>
            </w:r>
            <w:hyperlink r:id="rId35" w:history="1">
              <w:r w:rsidRPr="00D5414D">
                <w:rPr>
                  <w:rFonts w:ascii="Calibri" w:eastAsia="Calibri" w:hAnsi="Calibri" w:cs="Calibri"/>
                  <w:color w:val="0075AF"/>
                  <w:sz w:val="20"/>
                  <w:szCs w:val="26"/>
                  <w:u w:val="single"/>
                  <w:lang w:eastAsia="ja-JP"/>
                </w:rPr>
                <w:t>www.nationalredress.gov.au/support/explore</w:t>
              </w:r>
            </w:hyperlink>
            <w:r w:rsidRPr="00D73BD8">
              <w:rPr>
                <w:rFonts w:ascii="Calibri" w:eastAsia="Calibri" w:hAnsi="Calibri" w:cs="Calibri"/>
                <w:color w:val="auto"/>
                <w:sz w:val="20"/>
                <w:szCs w:val="26"/>
                <w:lang w:eastAsia="ja-JP"/>
              </w:rPr>
              <w:t xml:space="preserve"> </w:t>
            </w:r>
            <w:r w:rsidRPr="004800D8">
              <w:rPr>
                <w:rFonts w:ascii="Calibri" w:eastAsia="Calibri" w:hAnsi="Calibri"/>
                <w:sz w:val="20"/>
                <w:szCs w:val="26"/>
                <w:lang w:eastAsia="ja-JP"/>
              </w:rPr>
              <w:t>or</w:t>
            </w:r>
            <w:r>
              <w:rPr>
                <w:rFonts w:ascii="Calibri" w:eastAsia="Calibri" w:hAnsi="Calibri"/>
                <w:color w:val="auto"/>
                <w:sz w:val="20"/>
                <w:szCs w:val="26"/>
                <w:lang w:eastAsia="ja-JP"/>
              </w:rPr>
              <w:t xml:space="preserve"> </w:t>
            </w:r>
            <w:r w:rsidRPr="00C2541C">
              <w:rPr>
                <w:rFonts w:ascii="Calibri" w:eastAsia="Calibri" w:hAnsi="Calibri"/>
                <w:sz w:val="20"/>
                <w:szCs w:val="26"/>
                <w:lang w:eastAsia="ja-JP"/>
              </w:rPr>
              <w:t xml:space="preserve">call </w:t>
            </w:r>
            <w:r>
              <w:rPr>
                <w:rFonts w:ascii="Calibri" w:eastAsia="Calibri" w:hAnsi="Calibri"/>
                <w:sz w:val="20"/>
                <w:szCs w:val="26"/>
                <w:lang w:eastAsia="ja-JP"/>
              </w:rPr>
              <w:br/>
            </w:r>
            <w:r w:rsidRPr="00C2541C">
              <w:rPr>
                <w:rFonts w:ascii="Calibri" w:eastAsia="Calibri" w:hAnsi="Calibri"/>
                <w:sz w:val="20"/>
                <w:szCs w:val="26"/>
                <w:lang w:eastAsia="ja-JP"/>
              </w:rPr>
              <w:t>1800 737 377, Monday to Friday, 8</w:t>
            </w:r>
            <w:r w:rsidR="00200FE6">
              <w:rPr>
                <w:rFonts w:ascii="Calibri" w:eastAsia="Calibri" w:hAnsi="Calibri"/>
                <w:sz w:val="20"/>
                <w:szCs w:val="26"/>
                <w:lang w:eastAsia="ja-JP"/>
              </w:rPr>
              <w:t xml:space="preserve"> </w:t>
            </w:r>
            <w:r>
              <w:rPr>
                <w:rFonts w:ascii="Calibri" w:eastAsia="Calibri" w:hAnsi="Calibri"/>
                <w:sz w:val="20"/>
                <w:szCs w:val="26"/>
                <w:lang w:eastAsia="ja-JP"/>
              </w:rPr>
              <w:t xml:space="preserve">am to </w:t>
            </w:r>
            <w:r w:rsidRPr="00C2541C">
              <w:rPr>
                <w:rFonts w:ascii="Calibri" w:eastAsia="Calibri" w:hAnsi="Calibri"/>
                <w:sz w:val="20"/>
                <w:szCs w:val="26"/>
                <w:lang w:eastAsia="ja-JP"/>
              </w:rPr>
              <w:t>5</w:t>
            </w:r>
            <w:r w:rsidR="00200FE6">
              <w:rPr>
                <w:rFonts w:ascii="Calibri" w:eastAsia="Calibri" w:hAnsi="Calibri"/>
                <w:sz w:val="20"/>
                <w:szCs w:val="26"/>
                <w:lang w:eastAsia="ja-JP"/>
              </w:rPr>
              <w:t xml:space="preserve"> </w:t>
            </w:r>
            <w:r w:rsidRPr="00C2541C">
              <w:rPr>
                <w:rFonts w:ascii="Calibri" w:eastAsia="Calibri" w:hAnsi="Calibri"/>
                <w:sz w:val="20"/>
                <w:szCs w:val="26"/>
                <w:lang w:eastAsia="ja-JP"/>
              </w:rPr>
              <w:t>pm.</w:t>
            </w:r>
          </w:p>
        </w:tc>
        <w:tc>
          <w:tcPr>
            <w:tcW w:w="1574" w:type="pct"/>
            <w:vMerge w:val="restart"/>
            <w:shd w:val="clear" w:color="auto" w:fill="FFFFFF" w:themeFill="background1"/>
          </w:tcPr>
          <w:p w14:paraId="1EA03247" w14:textId="5946CD93" w:rsidR="00F30C1A" w:rsidRPr="008850D6" w:rsidRDefault="00F30C1A" w:rsidP="004D6848">
            <w:pPr>
              <w:spacing w:before="80" w:after="80" w:line="264" w:lineRule="auto"/>
              <w:rPr>
                <w:rFonts w:ascii="Calibri" w:eastAsia="Calibri" w:hAnsi="Calibri"/>
                <w:b/>
                <w:sz w:val="20"/>
                <w:szCs w:val="26"/>
                <w:lang w:eastAsia="ja-JP"/>
              </w:rPr>
            </w:pPr>
            <w:r w:rsidRPr="00C2541C">
              <w:rPr>
                <w:rFonts w:ascii="Calibri" w:eastAsia="Calibri" w:hAnsi="Calibri"/>
                <w:noProof/>
                <w:sz w:val="20"/>
                <w:szCs w:val="26"/>
                <w:lang w:eastAsia="en-AU"/>
              </w:rPr>
              <w:drawing>
                <wp:anchor distT="0" distB="0" distL="114300" distR="114300" simplePos="0" relativeHeight="251667456" behindDoc="0" locked="0" layoutInCell="1" allowOverlap="1" wp14:anchorId="2A4372B0" wp14:editId="23585F03">
                  <wp:simplePos x="0" y="0"/>
                  <wp:positionH relativeFrom="column">
                    <wp:posOffset>-4445</wp:posOffset>
                  </wp:positionH>
                  <wp:positionV relativeFrom="paragraph">
                    <wp:posOffset>53340</wp:posOffset>
                  </wp:positionV>
                  <wp:extent cx="1391285" cy="1391285"/>
                  <wp:effectExtent l="0" t="0" r="0" b="0"/>
                  <wp:wrapSquare wrapText="bothSides"/>
                  <wp:docPr id="157" name="Picture 10" descr="A green leaves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green leaves on a white background&#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00485781" w:rsidRPr="00F30C1A">
              <w:rPr>
                <w:rFonts w:ascii="Calibri" w:eastAsia="Calibri" w:hAnsi="Calibri"/>
                <w:sz w:val="20"/>
                <w:szCs w:val="26"/>
                <w:lang w:eastAsia="ja-JP"/>
              </w:rPr>
              <w:t xml:space="preserve">Text at the top of the tile reads </w:t>
            </w:r>
            <w:r w:rsidR="00485781">
              <w:rPr>
                <w:rFonts w:ascii="Calibri" w:eastAsia="Calibri" w:hAnsi="Calibri"/>
                <w:sz w:val="20"/>
                <w:szCs w:val="26"/>
                <w:lang w:eastAsia="ja-JP"/>
              </w:rPr>
              <w:t>‘</w:t>
            </w:r>
            <w:r w:rsidRPr="008850D6">
              <w:rPr>
                <w:rFonts w:ascii="Calibri" w:eastAsia="Calibri" w:hAnsi="Calibri"/>
                <w:sz w:val="20"/>
                <w:szCs w:val="26"/>
                <w:lang w:eastAsia="ja-JP"/>
              </w:rPr>
              <w:t>The National Redress Scheme could be an option for someone you support.</w:t>
            </w:r>
            <w:r w:rsidR="00485781">
              <w:rPr>
                <w:rFonts w:ascii="Calibri" w:eastAsia="Calibri" w:hAnsi="Calibri"/>
                <w:sz w:val="20"/>
                <w:szCs w:val="26"/>
                <w:lang w:eastAsia="ja-JP"/>
              </w:rPr>
              <w:t>’</w:t>
            </w:r>
            <w:r w:rsidR="00200FE6">
              <w:rPr>
                <w:rFonts w:ascii="Calibri" w:eastAsia="Calibri" w:hAnsi="Calibri"/>
                <w:sz w:val="20"/>
                <w:szCs w:val="26"/>
                <w:lang w:eastAsia="ja-JP"/>
              </w:rPr>
              <w:t xml:space="preserve"> </w:t>
            </w:r>
            <w:r w:rsidR="00200FE6" w:rsidRPr="00200FE6">
              <w:rPr>
                <w:rFonts w:ascii="Calibri" w:eastAsia="Calibri" w:hAnsi="Calibri"/>
                <w:sz w:val="20"/>
                <w:szCs w:val="26"/>
                <w:lang w:eastAsia="ja-JP"/>
              </w:rPr>
              <w:t>The text is against a background of green leaves.</w:t>
            </w:r>
          </w:p>
        </w:tc>
      </w:tr>
      <w:tr w:rsidR="00F30C1A" w:rsidRPr="00C2541C" w14:paraId="03762AFE" w14:textId="77777777" w:rsidTr="004D6848">
        <w:trPr>
          <w:trHeight w:val="1136"/>
        </w:trPr>
        <w:tc>
          <w:tcPr>
            <w:tcW w:w="3426" w:type="pct"/>
            <w:vMerge/>
            <w:shd w:val="clear" w:color="auto" w:fill="FFFFFF" w:themeFill="background1"/>
            <w:vAlign w:val="center"/>
            <w:hideMark/>
          </w:tcPr>
          <w:p w14:paraId="15EE2171" w14:textId="77777777" w:rsidR="00F30C1A" w:rsidRPr="00C2541C" w:rsidRDefault="00F30C1A" w:rsidP="00F30C1A">
            <w:pPr>
              <w:rPr>
                <w:rFonts w:ascii="Calibri" w:hAnsi="Calibri"/>
                <w:b/>
                <w:sz w:val="20"/>
              </w:rPr>
            </w:pPr>
          </w:p>
        </w:tc>
        <w:tc>
          <w:tcPr>
            <w:tcW w:w="1574" w:type="pct"/>
            <w:vMerge/>
            <w:shd w:val="clear" w:color="auto" w:fill="FFFFFF" w:themeFill="background1"/>
            <w:vAlign w:val="center"/>
            <w:hideMark/>
          </w:tcPr>
          <w:p w14:paraId="6B85B4CE" w14:textId="77777777" w:rsidR="00F30C1A" w:rsidRPr="00C2541C" w:rsidRDefault="00F30C1A" w:rsidP="00F30C1A">
            <w:pPr>
              <w:rPr>
                <w:rFonts w:ascii="Calibri" w:hAnsi="Calibri"/>
                <w:b/>
                <w:sz w:val="20"/>
              </w:rPr>
            </w:pPr>
          </w:p>
        </w:tc>
      </w:tr>
      <w:tr w:rsidR="00F30C1A" w:rsidRPr="00C2541C" w14:paraId="4AE72708" w14:textId="77777777" w:rsidTr="004D6848">
        <w:trPr>
          <w:trHeight w:val="765"/>
        </w:trPr>
        <w:tc>
          <w:tcPr>
            <w:tcW w:w="3426" w:type="pct"/>
            <w:vMerge/>
            <w:shd w:val="clear" w:color="auto" w:fill="FFFFFF" w:themeFill="background1"/>
            <w:vAlign w:val="center"/>
            <w:hideMark/>
          </w:tcPr>
          <w:p w14:paraId="3EF69D7D" w14:textId="77777777" w:rsidR="00F30C1A" w:rsidRPr="00C2541C" w:rsidRDefault="00F30C1A" w:rsidP="00F30C1A">
            <w:pPr>
              <w:rPr>
                <w:rFonts w:ascii="Calibri" w:hAnsi="Calibri"/>
                <w:b/>
                <w:sz w:val="20"/>
              </w:rPr>
            </w:pPr>
          </w:p>
        </w:tc>
        <w:tc>
          <w:tcPr>
            <w:tcW w:w="1574" w:type="pct"/>
            <w:vMerge/>
            <w:shd w:val="clear" w:color="auto" w:fill="FFFFFF" w:themeFill="background1"/>
            <w:vAlign w:val="center"/>
            <w:hideMark/>
          </w:tcPr>
          <w:p w14:paraId="1604A2D3" w14:textId="77777777" w:rsidR="00F30C1A" w:rsidRPr="00C2541C" w:rsidRDefault="00F30C1A" w:rsidP="00F30C1A">
            <w:pPr>
              <w:rPr>
                <w:rFonts w:ascii="Calibri" w:hAnsi="Calibri"/>
                <w:b/>
                <w:sz w:val="20"/>
              </w:rPr>
            </w:pPr>
          </w:p>
        </w:tc>
      </w:tr>
      <w:tr w:rsidR="00F30C1A" w:rsidRPr="00C2541C" w14:paraId="0C406FE7" w14:textId="77777777" w:rsidTr="004D6848">
        <w:trPr>
          <w:trHeight w:val="839"/>
        </w:trPr>
        <w:tc>
          <w:tcPr>
            <w:tcW w:w="3426" w:type="pct"/>
            <w:vMerge w:val="restart"/>
          </w:tcPr>
          <w:p w14:paraId="72189274" w14:textId="77777777" w:rsidR="00F30C1A" w:rsidRPr="00C2541C" w:rsidRDefault="00F30C1A" w:rsidP="00F30C1A">
            <w:pPr>
              <w:spacing w:before="80" w:after="80" w:line="264" w:lineRule="auto"/>
              <w:rPr>
                <w:rFonts w:ascii="Calibri" w:hAnsi="Calibri"/>
                <w:b/>
                <w:bCs/>
                <w:sz w:val="20"/>
              </w:rPr>
            </w:pPr>
            <w:r w:rsidRPr="00C2541C">
              <w:rPr>
                <w:rFonts w:ascii="Calibri" w:eastAsia="Calibri" w:hAnsi="Calibri"/>
                <w:b/>
                <w:bCs/>
                <w:sz w:val="20"/>
                <w:szCs w:val="26"/>
                <w:lang w:eastAsia="ja-JP"/>
              </w:rPr>
              <w:t>Referring someone to the National Redress Scheme</w:t>
            </w:r>
          </w:p>
          <w:p w14:paraId="33B7678C" w14:textId="77777777"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eastAsia="ja-JP"/>
              </w:rPr>
              <w:t>There are different reasons why people who experienced institutional child sexual abuse may not apply to the National Redress Scheme. Not knowing about it and what it can offer should not be one of the reasons.</w:t>
            </w:r>
          </w:p>
          <w:p w14:paraId="1E0C45FF" w14:textId="77777777"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val="en-GB" w:eastAsia="ja-JP"/>
              </w:rPr>
              <w:t xml:space="preserve">Service providers are often the first to hear about a client’s past experience of child sexual abuse. </w:t>
            </w:r>
          </w:p>
          <w:p w14:paraId="57E5FCD6" w14:textId="77777777"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eastAsia="ja-JP"/>
              </w:rPr>
              <w:t>If someone in your care chooses to confide in you, you are in a strong position to provide information about the National Redress Scheme and the free, confidential Redress Support Services.</w:t>
            </w:r>
          </w:p>
          <w:p w14:paraId="2DB255F0" w14:textId="11371D20"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eastAsia="ja-JP"/>
              </w:rPr>
              <w:t>For more information, and advice on managing client disclosures visit</w:t>
            </w:r>
            <w:r>
              <w:rPr>
                <w:rFonts w:ascii="Calibri" w:eastAsia="Calibri" w:hAnsi="Calibri"/>
                <w:sz w:val="20"/>
                <w:szCs w:val="26"/>
                <w:lang w:eastAsia="ja-JP"/>
              </w:rPr>
              <w:t xml:space="preserve"> </w:t>
            </w:r>
            <w:hyperlink r:id="rId37" w:history="1">
              <w:r w:rsidRPr="00C2541C">
                <w:rPr>
                  <w:rFonts w:ascii="Calibri" w:eastAsia="Calibri" w:hAnsi="Calibri" w:cs="Calibri"/>
                  <w:color w:val="0075AF"/>
                  <w:sz w:val="20"/>
                  <w:szCs w:val="26"/>
                  <w:u w:val="single"/>
                  <w:lang w:eastAsia="ja-JP"/>
                </w:rPr>
                <w:t>www.nationalredress.gov.au/support</w:t>
              </w:r>
            </w:hyperlink>
            <w:r w:rsidRPr="00D73BD8">
              <w:rPr>
                <w:rFonts w:ascii="Calibri" w:eastAsia="Calibri" w:hAnsi="Calibri" w:cs="Calibri"/>
                <w:color w:val="auto"/>
                <w:sz w:val="20"/>
                <w:szCs w:val="26"/>
                <w:lang w:eastAsia="ja-JP"/>
              </w:rPr>
              <w:t xml:space="preserve"> </w:t>
            </w:r>
            <w:r w:rsidRPr="00C87BD5">
              <w:rPr>
                <w:rFonts w:ascii="Calibri" w:eastAsia="Calibri" w:hAnsi="Calibri"/>
                <w:sz w:val="20"/>
                <w:szCs w:val="26"/>
                <w:lang w:eastAsia="ja-JP"/>
              </w:rPr>
              <w:t>or</w:t>
            </w:r>
            <w:r>
              <w:rPr>
                <w:rFonts w:ascii="Calibri" w:eastAsia="Calibri" w:hAnsi="Calibri"/>
                <w:color w:val="auto"/>
                <w:sz w:val="20"/>
                <w:szCs w:val="26"/>
                <w:lang w:eastAsia="ja-JP"/>
              </w:rPr>
              <w:t xml:space="preserve"> </w:t>
            </w:r>
            <w:r w:rsidRPr="00C2541C">
              <w:rPr>
                <w:rFonts w:ascii="Calibri" w:eastAsia="Calibri" w:hAnsi="Calibri"/>
                <w:sz w:val="20"/>
                <w:szCs w:val="26"/>
                <w:lang w:eastAsia="ja-JP"/>
              </w:rPr>
              <w:t xml:space="preserve">call 1800 737 377, Monday to Friday, </w:t>
            </w:r>
            <w:r>
              <w:rPr>
                <w:rFonts w:ascii="Calibri" w:eastAsia="Calibri" w:hAnsi="Calibri"/>
                <w:sz w:val="20"/>
                <w:szCs w:val="26"/>
                <w:lang w:eastAsia="ja-JP"/>
              </w:rPr>
              <w:br/>
            </w:r>
            <w:r w:rsidRPr="00C2541C">
              <w:rPr>
                <w:rFonts w:ascii="Calibri" w:eastAsia="Calibri" w:hAnsi="Calibri"/>
                <w:sz w:val="20"/>
                <w:szCs w:val="26"/>
                <w:lang w:eastAsia="ja-JP"/>
              </w:rPr>
              <w:t>8</w:t>
            </w:r>
            <w:r w:rsidR="00200FE6">
              <w:rPr>
                <w:rFonts w:ascii="Calibri" w:eastAsia="Calibri" w:hAnsi="Calibri"/>
                <w:sz w:val="20"/>
                <w:szCs w:val="26"/>
                <w:lang w:eastAsia="ja-JP"/>
              </w:rPr>
              <w:t xml:space="preserve"> </w:t>
            </w:r>
            <w:r>
              <w:rPr>
                <w:rFonts w:ascii="Calibri" w:eastAsia="Calibri" w:hAnsi="Calibri"/>
                <w:sz w:val="20"/>
                <w:szCs w:val="26"/>
                <w:lang w:eastAsia="ja-JP"/>
              </w:rPr>
              <w:t xml:space="preserve">am to </w:t>
            </w:r>
            <w:r w:rsidRPr="00C2541C">
              <w:rPr>
                <w:rFonts w:ascii="Calibri" w:eastAsia="Calibri" w:hAnsi="Calibri"/>
                <w:sz w:val="20"/>
                <w:szCs w:val="26"/>
                <w:lang w:eastAsia="ja-JP"/>
              </w:rPr>
              <w:t>5</w:t>
            </w:r>
            <w:r w:rsidR="00200FE6">
              <w:rPr>
                <w:rFonts w:ascii="Calibri" w:eastAsia="Calibri" w:hAnsi="Calibri"/>
                <w:sz w:val="20"/>
                <w:szCs w:val="26"/>
                <w:lang w:eastAsia="ja-JP"/>
              </w:rPr>
              <w:t xml:space="preserve"> </w:t>
            </w:r>
            <w:r w:rsidRPr="00C2541C">
              <w:rPr>
                <w:rFonts w:ascii="Calibri" w:eastAsia="Calibri" w:hAnsi="Calibri"/>
                <w:sz w:val="20"/>
                <w:szCs w:val="26"/>
                <w:lang w:eastAsia="ja-JP"/>
              </w:rPr>
              <w:t>pm.</w:t>
            </w:r>
          </w:p>
        </w:tc>
        <w:tc>
          <w:tcPr>
            <w:tcW w:w="1574" w:type="pct"/>
            <w:vMerge w:val="restart"/>
          </w:tcPr>
          <w:p w14:paraId="4B724910" w14:textId="7EC6D094" w:rsidR="00F30C1A" w:rsidRPr="00F159CE" w:rsidRDefault="00F30C1A" w:rsidP="004D6848">
            <w:pPr>
              <w:spacing w:before="80" w:after="80" w:line="264" w:lineRule="auto"/>
              <w:rPr>
                <w:rFonts w:ascii="Calibri" w:eastAsia="Calibri" w:hAnsi="Calibri"/>
                <w:sz w:val="20"/>
                <w:szCs w:val="26"/>
                <w:lang w:eastAsia="ja-JP"/>
              </w:rPr>
            </w:pPr>
            <w:r w:rsidRPr="00C2541C">
              <w:rPr>
                <w:rFonts w:ascii="Calibri" w:eastAsia="Calibri" w:hAnsi="Calibri"/>
                <w:noProof/>
                <w:sz w:val="20"/>
                <w:szCs w:val="26"/>
                <w:lang w:eastAsia="en-AU"/>
              </w:rPr>
              <w:drawing>
                <wp:anchor distT="0" distB="0" distL="114300" distR="114300" simplePos="0" relativeHeight="251668480" behindDoc="0" locked="0" layoutInCell="1" allowOverlap="1" wp14:anchorId="45A0AD3C" wp14:editId="0C93AD1E">
                  <wp:simplePos x="0" y="0"/>
                  <wp:positionH relativeFrom="column">
                    <wp:posOffset>-4445</wp:posOffset>
                  </wp:positionH>
                  <wp:positionV relativeFrom="paragraph">
                    <wp:posOffset>46355</wp:posOffset>
                  </wp:positionV>
                  <wp:extent cx="1391285" cy="1391285"/>
                  <wp:effectExtent l="0" t="0" r="0" b="0"/>
                  <wp:wrapSquare wrapText="bothSides"/>
                  <wp:docPr id="159" name="Picture 11" descr="A close-up of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close-up of a whit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00485781" w:rsidRPr="00F30C1A">
              <w:rPr>
                <w:rFonts w:ascii="Calibri" w:eastAsia="Calibri" w:hAnsi="Calibri"/>
                <w:sz w:val="20"/>
                <w:szCs w:val="26"/>
                <w:lang w:eastAsia="ja-JP"/>
              </w:rPr>
              <w:t xml:space="preserve">Text at the top of the tile reads </w:t>
            </w:r>
            <w:r w:rsidR="00485781">
              <w:rPr>
                <w:rFonts w:ascii="Calibri" w:eastAsia="Calibri" w:hAnsi="Calibri"/>
                <w:sz w:val="20"/>
                <w:szCs w:val="26"/>
                <w:lang w:eastAsia="ja-JP"/>
              </w:rPr>
              <w:t>‘</w:t>
            </w:r>
            <w:r w:rsidRPr="00C2541C">
              <w:rPr>
                <w:rFonts w:ascii="Calibri" w:eastAsia="Calibri" w:hAnsi="Calibri"/>
                <w:sz w:val="20"/>
                <w:szCs w:val="26"/>
                <w:lang w:eastAsia="ja-JP"/>
              </w:rPr>
              <w:t>Referring someone to the National Redress Scheme.</w:t>
            </w:r>
            <w:r w:rsidR="00485781">
              <w:rPr>
                <w:rFonts w:ascii="Calibri" w:eastAsia="Calibri" w:hAnsi="Calibri"/>
                <w:sz w:val="20"/>
                <w:szCs w:val="26"/>
                <w:lang w:eastAsia="ja-JP"/>
              </w:rPr>
              <w:t>’</w:t>
            </w:r>
            <w:r w:rsidRPr="00C2541C">
              <w:rPr>
                <w:rFonts w:ascii="Calibri" w:eastAsia="Calibri" w:hAnsi="Calibri"/>
                <w:sz w:val="20"/>
                <w:szCs w:val="26"/>
                <w:lang w:eastAsia="ja-JP"/>
              </w:rPr>
              <w:t xml:space="preserve"> </w:t>
            </w:r>
            <w:r>
              <w:rPr>
                <w:rFonts w:ascii="Calibri" w:eastAsia="Calibri" w:hAnsi="Calibri"/>
                <w:sz w:val="20"/>
                <w:szCs w:val="26"/>
                <w:lang w:eastAsia="ja-JP"/>
              </w:rPr>
              <w:t>Words are against a background of green leaves with orange and green curved lines.</w:t>
            </w:r>
          </w:p>
        </w:tc>
      </w:tr>
      <w:tr w:rsidR="00F30C1A" w:rsidRPr="00C2541C" w14:paraId="7052D5A6" w14:textId="77777777" w:rsidTr="004D6848">
        <w:trPr>
          <w:trHeight w:val="838"/>
        </w:trPr>
        <w:tc>
          <w:tcPr>
            <w:tcW w:w="3426" w:type="pct"/>
            <w:vMerge/>
            <w:vAlign w:val="center"/>
            <w:hideMark/>
          </w:tcPr>
          <w:p w14:paraId="61A66B63" w14:textId="77777777" w:rsidR="00F30C1A" w:rsidRPr="00C2541C" w:rsidRDefault="00F30C1A" w:rsidP="00F30C1A">
            <w:pPr>
              <w:rPr>
                <w:rFonts w:ascii="Calibri" w:hAnsi="Calibri"/>
                <w:sz w:val="20"/>
              </w:rPr>
            </w:pPr>
          </w:p>
        </w:tc>
        <w:tc>
          <w:tcPr>
            <w:tcW w:w="1574" w:type="pct"/>
            <w:vMerge/>
            <w:vAlign w:val="center"/>
            <w:hideMark/>
          </w:tcPr>
          <w:p w14:paraId="48729F37" w14:textId="77777777" w:rsidR="00F30C1A" w:rsidRPr="00C2541C" w:rsidRDefault="00F30C1A" w:rsidP="00F30C1A">
            <w:pPr>
              <w:rPr>
                <w:rFonts w:ascii="Calibri" w:hAnsi="Calibri"/>
                <w:sz w:val="20"/>
              </w:rPr>
            </w:pPr>
          </w:p>
        </w:tc>
      </w:tr>
      <w:tr w:rsidR="00F30C1A" w:rsidRPr="00C2541C" w14:paraId="3F3B0914" w14:textId="77777777" w:rsidTr="004D6848">
        <w:trPr>
          <w:trHeight w:val="838"/>
        </w:trPr>
        <w:tc>
          <w:tcPr>
            <w:tcW w:w="3426" w:type="pct"/>
            <w:vMerge/>
            <w:vAlign w:val="center"/>
            <w:hideMark/>
          </w:tcPr>
          <w:p w14:paraId="1246D396" w14:textId="77777777" w:rsidR="00F30C1A" w:rsidRPr="00C2541C" w:rsidRDefault="00F30C1A" w:rsidP="00F30C1A">
            <w:pPr>
              <w:rPr>
                <w:rFonts w:ascii="Calibri" w:hAnsi="Calibri"/>
                <w:sz w:val="20"/>
              </w:rPr>
            </w:pPr>
          </w:p>
        </w:tc>
        <w:tc>
          <w:tcPr>
            <w:tcW w:w="1574" w:type="pct"/>
            <w:vMerge/>
            <w:vAlign w:val="center"/>
            <w:hideMark/>
          </w:tcPr>
          <w:p w14:paraId="422FCF93" w14:textId="77777777" w:rsidR="00F30C1A" w:rsidRPr="00C2541C" w:rsidRDefault="00F30C1A" w:rsidP="00F30C1A">
            <w:pPr>
              <w:rPr>
                <w:rFonts w:ascii="Calibri" w:hAnsi="Calibri"/>
                <w:sz w:val="20"/>
              </w:rPr>
            </w:pPr>
          </w:p>
        </w:tc>
      </w:tr>
      <w:tr w:rsidR="00F30C1A" w:rsidRPr="00C2541C" w14:paraId="268A4958" w14:textId="77777777" w:rsidTr="004D6848">
        <w:trPr>
          <w:trHeight w:val="491"/>
        </w:trPr>
        <w:tc>
          <w:tcPr>
            <w:tcW w:w="3426" w:type="pct"/>
            <w:vMerge/>
            <w:vAlign w:val="center"/>
            <w:hideMark/>
          </w:tcPr>
          <w:p w14:paraId="65D46299" w14:textId="77777777" w:rsidR="00F30C1A" w:rsidRPr="00C2541C" w:rsidRDefault="00F30C1A" w:rsidP="00F30C1A">
            <w:pPr>
              <w:rPr>
                <w:rFonts w:ascii="Calibri" w:hAnsi="Calibri"/>
                <w:sz w:val="20"/>
              </w:rPr>
            </w:pPr>
          </w:p>
        </w:tc>
        <w:tc>
          <w:tcPr>
            <w:tcW w:w="1574" w:type="pct"/>
            <w:vMerge/>
            <w:vAlign w:val="center"/>
            <w:hideMark/>
          </w:tcPr>
          <w:p w14:paraId="1FD76D56" w14:textId="77777777" w:rsidR="00F30C1A" w:rsidRPr="00C2541C" w:rsidRDefault="00F30C1A" w:rsidP="00F30C1A">
            <w:pPr>
              <w:rPr>
                <w:rFonts w:ascii="Calibri" w:hAnsi="Calibri"/>
                <w:sz w:val="20"/>
              </w:rPr>
            </w:pPr>
          </w:p>
        </w:tc>
      </w:tr>
      <w:tr w:rsidR="00F30C1A" w:rsidRPr="00C2541C" w14:paraId="37AA2A42" w14:textId="77777777" w:rsidTr="004D6848">
        <w:trPr>
          <w:trHeight w:val="838"/>
        </w:trPr>
        <w:tc>
          <w:tcPr>
            <w:tcW w:w="3426" w:type="pct"/>
            <w:hideMark/>
          </w:tcPr>
          <w:p w14:paraId="68C30F8A" w14:textId="77777777" w:rsidR="00F30C1A" w:rsidRPr="00C2541C" w:rsidRDefault="00F30C1A" w:rsidP="00F30C1A">
            <w:pPr>
              <w:spacing w:before="80" w:after="80" w:line="264" w:lineRule="auto"/>
              <w:rPr>
                <w:rFonts w:ascii="Calibri" w:hAnsi="Calibri"/>
                <w:b/>
                <w:bCs/>
                <w:sz w:val="20"/>
              </w:rPr>
            </w:pPr>
            <w:r w:rsidRPr="00C2541C">
              <w:rPr>
                <w:rFonts w:ascii="Calibri" w:eastAsia="Calibri" w:hAnsi="Calibri"/>
                <w:b/>
                <w:bCs/>
                <w:sz w:val="20"/>
                <w:szCs w:val="26"/>
                <w:lang w:eastAsia="ja-JP"/>
              </w:rPr>
              <w:t>Managing disclosure of child sexual abuse – new resource for professionals</w:t>
            </w:r>
          </w:p>
          <w:p w14:paraId="1E38041E" w14:textId="77777777"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eastAsia="ja-JP"/>
              </w:rPr>
              <w:t xml:space="preserve">From health to legal, social and community services, professionals are often the first people that a client or patient confides in. </w:t>
            </w:r>
          </w:p>
          <w:p w14:paraId="6602A459" w14:textId="77777777"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eastAsia="ja-JP"/>
              </w:rPr>
              <w:t xml:space="preserve">It's often difficult for survivors of institutional child sexual abuse to take the first step to talk about what they experienced. That's why it is so important to feel prepared and plan how you will respond if a client makes a disclosure. </w:t>
            </w:r>
          </w:p>
          <w:p w14:paraId="0E67E60B" w14:textId="77777777"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eastAsia="ja-JP"/>
              </w:rPr>
              <w:t xml:space="preserve">The National Redress Scheme has developed a trauma-informed, survivor-centred guide to support positive discussions with clients who chose to confide in a professional they trust. </w:t>
            </w:r>
          </w:p>
          <w:p w14:paraId="42F0E333" w14:textId="541CE7E3" w:rsidR="00F30C1A" w:rsidRPr="00C2541C" w:rsidRDefault="00F30C1A" w:rsidP="00F30C1A">
            <w:pPr>
              <w:spacing w:before="80" w:after="80" w:line="264" w:lineRule="auto"/>
              <w:rPr>
                <w:rFonts w:ascii="Calibri" w:hAnsi="Calibri"/>
                <w:sz w:val="20"/>
              </w:rPr>
            </w:pPr>
            <w:r w:rsidRPr="00C2541C">
              <w:rPr>
                <w:rFonts w:ascii="Calibri" w:eastAsia="Calibri" w:hAnsi="Calibri"/>
                <w:sz w:val="20"/>
                <w:szCs w:val="26"/>
                <w:lang w:eastAsia="ja-JP"/>
              </w:rPr>
              <w:t xml:space="preserve">To access the new </w:t>
            </w:r>
            <w:r>
              <w:rPr>
                <w:rFonts w:ascii="Calibri" w:eastAsia="Calibri" w:hAnsi="Calibri"/>
                <w:sz w:val="20"/>
                <w:szCs w:val="26"/>
                <w:lang w:eastAsia="ja-JP"/>
              </w:rPr>
              <w:t xml:space="preserve">Discussion Guide visit </w:t>
            </w:r>
            <w:hyperlink r:id="rId39" w:history="1">
              <w:r w:rsidRPr="007675AE">
                <w:rPr>
                  <w:rFonts w:ascii="Calibri" w:eastAsia="Calibri" w:hAnsi="Calibri"/>
                  <w:color w:val="0075AF"/>
                  <w:sz w:val="20"/>
                  <w:szCs w:val="26"/>
                  <w:u w:val="single"/>
                  <w:lang w:eastAsia="ja-JP"/>
                </w:rPr>
                <w:t>nationalredress.gov.au/document/1701</w:t>
              </w:r>
            </w:hyperlink>
          </w:p>
        </w:tc>
        <w:tc>
          <w:tcPr>
            <w:tcW w:w="1574" w:type="pct"/>
          </w:tcPr>
          <w:p w14:paraId="2ED8365C" w14:textId="3FCEC699" w:rsidR="00F30C1A" w:rsidRPr="00C2541C" w:rsidRDefault="00F30C1A" w:rsidP="004D6848">
            <w:pPr>
              <w:spacing w:line="264" w:lineRule="auto"/>
              <w:rPr>
                <w:rFonts w:ascii="Calibri" w:eastAsia="Calibri" w:hAnsi="Calibri"/>
                <w:b/>
                <w:bCs/>
                <w:sz w:val="20"/>
                <w:szCs w:val="26"/>
                <w:lang w:eastAsia="ja-JP"/>
              </w:rPr>
            </w:pPr>
            <w:r w:rsidRPr="00C2541C">
              <w:rPr>
                <w:rFonts w:ascii="Calibri" w:eastAsia="Calibri" w:hAnsi="Calibri"/>
                <w:b/>
                <w:noProof/>
                <w:sz w:val="20"/>
                <w:szCs w:val="26"/>
                <w:lang w:eastAsia="en-AU"/>
              </w:rPr>
              <w:drawing>
                <wp:anchor distT="0" distB="0" distL="114300" distR="114300" simplePos="0" relativeHeight="251666432" behindDoc="0" locked="0" layoutInCell="1" allowOverlap="1" wp14:anchorId="26BBE319" wp14:editId="72001F78">
                  <wp:simplePos x="0" y="0"/>
                  <wp:positionH relativeFrom="column">
                    <wp:posOffset>3810</wp:posOffset>
                  </wp:positionH>
                  <wp:positionV relativeFrom="paragraph">
                    <wp:posOffset>0</wp:posOffset>
                  </wp:positionV>
                  <wp:extent cx="1558290" cy="1558290"/>
                  <wp:effectExtent l="0" t="0" r="3810" b="3810"/>
                  <wp:wrapSquare wrapText="bothSides"/>
                  <wp:docPr id="161" name="Picture 1" descr="A book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ook with text on it&#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58290" cy="1558290"/>
                          </a:xfrm>
                          <a:prstGeom prst="rect">
                            <a:avLst/>
                          </a:prstGeom>
                          <a:noFill/>
                          <a:ln>
                            <a:noFill/>
                          </a:ln>
                        </pic:spPr>
                      </pic:pic>
                    </a:graphicData>
                  </a:graphic>
                </wp:anchor>
              </w:drawing>
            </w:r>
            <w:r w:rsidR="004D6848" w:rsidRPr="00F30C1A">
              <w:rPr>
                <w:rFonts w:ascii="Calibri" w:eastAsia="Calibri" w:hAnsi="Calibri"/>
                <w:sz w:val="20"/>
                <w:szCs w:val="26"/>
                <w:lang w:eastAsia="ja-JP"/>
              </w:rPr>
              <w:t xml:space="preserve">Text at the top of the tile reads </w:t>
            </w:r>
            <w:r w:rsidR="004D6848">
              <w:rPr>
                <w:rFonts w:ascii="Calibri" w:eastAsia="Calibri" w:hAnsi="Calibri"/>
                <w:sz w:val="20"/>
                <w:szCs w:val="26"/>
                <w:lang w:eastAsia="ja-JP"/>
              </w:rPr>
              <w:t>‘</w:t>
            </w:r>
            <w:r>
              <w:rPr>
                <w:rFonts w:ascii="Calibri" w:eastAsia="Calibri" w:hAnsi="Calibri"/>
                <w:sz w:val="20"/>
                <w:szCs w:val="26"/>
                <w:lang w:eastAsia="ja-JP"/>
              </w:rPr>
              <w:t>National Redress Scheme. For people who have experienced institutional child sexual abuse. Image shows the front cover of the new Discussion Guide resource</w:t>
            </w:r>
            <w:r w:rsidR="004D6848">
              <w:rPr>
                <w:rFonts w:ascii="Calibri" w:eastAsia="Calibri" w:hAnsi="Calibri"/>
                <w:sz w:val="20"/>
                <w:szCs w:val="26"/>
                <w:lang w:eastAsia="ja-JP"/>
              </w:rPr>
              <w:t>.</w:t>
            </w:r>
          </w:p>
        </w:tc>
      </w:tr>
      <w:tr w:rsidR="00916704" w:rsidRPr="00C2541C" w14:paraId="7056A017" w14:textId="77777777" w:rsidTr="004D6848">
        <w:trPr>
          <w:trHeight w:val="838"/>
        </w:trPr>
        <w:tc>
          <w:tcPr>
            <w:tcW w:w="3426" w:type="pct"/>
          </w:tcPr>
          <w:p w14:paraId="6F9CBD61" w14:textId="77777777" w:rsidR="00916704" w:rsidRPr="00ED6483" w:rsidRDefault="00916704" w:rsidP="00916704">
            <w:pPr>
              <w:spacing w:before="80" w:after="80" w:line="264" w:lineRule="auto"/>
              <w:rPr>
                <w:rFonts w:ascii="Calibri" w:hAnsi="Calibri"/>
                <w:b/>
                <w:bCs/>
                <w:sz w:val="20"/>
              </w:rPr>
            </w:pPr>
            <w:r w:rsidRPr="00ED6483">
              <w:rPr>
                <w:rFonts w:ascii="Calibri" w:eastAsia="Calibri" w:hAnsi="Calibri"/>
                <w:b/>
                <w:bCs/>
                <w:sz w:val="20"/>
                <w:szCs w:val="26"/>
                <w:lang w:eastAsia="ja-JP"/>
              </w:rPr>
              <w:lastRenderedPageBreak/>
              <w:t>Referring someone to the National Redress Scheme short video</w:t>
            </w:r>
          </w:p>
          <w:p w14:paraId="6B1A30A4" w14:textId="77777777" w:rsidR="00916704" w:rsidRPr="00ED6483" w:rsidRDefault="00916704" w:rsidP="00916704">
            <w:pPr>
              <w:spacing w:before="80" w:after="80" w:line="264" w:lineRule="auto"/>
              <w:rPr>
                <w:rFonts w:ascii="Calibri" w:hAnsi="Calibri"/>
                <w:sz w:val="20"/>
              </w:rPr>
            </w:pPr>
            <w:r w:rsidRPr="00ED6483">
              <w:rPr>
                <w:rFonts w:ascii="Calibri" w:eastAsia="Calibri" w:hAnsi="Calibri"/>
                <w:sz w:val="20"/>
                <w:szCs w:val="26"/>
                <w:lang w:eastAsia="ja-JP"/>
              </w:rPr>
              <w:t>There are different reasons why people who experienced institutional child sexual abuse may not apply to the National Redress Scheme. Not knowing about it and what it can offer should not be one of the reasons.</w:t>
            </w:r>
          </w:p>
          <w:p w14:paraId="66C8EDE6" w14:textId="77777777" w:rsidR="00916704" w:rsidRPr="00ED6483" w:rsidRDefault="00916704" w:rsidP="00916704">
            <w:pPr>
              <w:spacing w:before="80" w:after="80" w:line="264" w:lineRule="auto"/>
              <w:rPr>
                <w:rFonts w:ascii="Calibri" w:hAnsi="Calibri"/>
                <w:sz w:val="20"/>
              </w:rPr>
            </w:pPr>
            <w:r w:rsidRPr="00ED6483">
              <w:rPr>
                <w:rFonts w:ascii="Calibri" w:eastAsia="Calibri" w:hAnsi="Calibri"/>
                <w:sz w:val="20"/>
                <w:szCs w:val="26"/>
                <w:lang w:val="en-GB" w:eastAsia="ja-JP"/>
              </w:rPr>
              <w:t xml:space="preserve">Service providers are often the first to hear about a client’s past experience of child sexual abuse. </w:t>
            </w:r>
          </w:p>
          <w:p w14:paraId="455B872B" w14:textId="77777777" w:rsidR="00916704" w:rsidRPr="00ED6483" w:rsidRDefault="00916704" w:rsidP="00916704">
            <w:pPr>
              <w:spacing w:before="80" w:after="80" w:line="264" w:lineRule="auto"/>
              <w:rPr>
                <w:rFonts w:ascii="Calibri" w:hAnsi="Calibri"/>
                <w:sz w:val="20"/>
              </w:rPr>
            </w:pPr>
            <w:r w:rsidRPr="00ED6483">
              <w:rPr>
                <w:rFonts w:ascii="Calibri" w:eastAsia="Calibri" w:hAnsi="Calibri"/>
                <w:sz w:val="20"/>
                <w:szCs w:val="26"/>
                <w:lang w:eastAsia="ja-JP"/>
              </w:rPr>
              <w:t>If someone in your care chooses to confide in you, you are in a strong position to provide information about the National Redress Scheme and the free, confidential Redress Support Services.</w:t>
            </w:r>
          </w:p>
          <w:p w14:paraId="2263377E" w14:textId="635D44B3" w:rsidR="00916704" w:rsidRPr="00C2541C" w:rsidRDefault="00916704" w:rsidP="00916704">
            <w:pPr>
              <w:spacing w:before="80" w:after="80" w:line="264" w:lineRule="auto"/>
              <w:rPr>
                <w:rFonts w:ascii="Calibri" w:eastAsia="Calibri" w:hAnsi="Calibri"/>
                <w:b/>
                <w:bCs/>
                <w:sz w:val="20"/>
                <w:szCs w:val="26"/>
                <w:lang w:eastAsia="ja-JP"/>
              </w:rPr>
            </w:pPr>
            <w:r w:rsidRPr="00ED6483">
              <w:rPr>
                <w:rFonts w:ascii="Calibri" w:eastAsia="Calibri" w:hAnsi="Calibri"/>
                <w:sz w:val="20"/>
                <w:szCs w:val="26"/>
                <w:lang w:eastAsia="ja-JP"/>
              </w:rPr>
              <w:t xml:space="preserve">For more information, and advice on managing client disclosures visit </w:t>
            </w:r>
            <w:hyperlink r:id="rId41" w:history="1">
              <w:r w:rsidRPr="00ED6483">
                <w:rPr>
                  <w:rFonts w:ascii="Calibri" w:eastAsia="Calibri" w:hAnsi="Calibri" w:cs="Calibri"/>
                  <w:color w:val="0075AF"/>
                  <w:sz w:val="20"/>
                  <w:szCs w:val="26"/>
                  <w:u w:val="single"/>
                  <w:lang w:eastAsia="ja-JP"/>
                </w:rPr>
                <w:t>www.nationalredress.gov.au/support</w:t>
              </w:r>
            </w:hyperlink>
            <w:r w:rsidRPr="00ED6483">
              <w:rPr>
                <w:rFonts w:ascii="Calibri" w:eastAsia="Calibri" w:hAnsi="Calibri" w:cs="Calibri"/>
                <w:sz w:val="20"/>
                <w:szCs w:val="26"/>
                <w:lang w:eastAsia="ja-JP"/>
              </w:rPr>
              <w:t xml:space="preserve"> </w:t>
            </w:r>
            <w:r w:rsidRPr="00ED6483">
              <w:rPr>
                <w:rFonts w:ascii="Calibri" w:eastAsia="Calibri" w:hAnsi="Calibri"/>
                <w:sz w:val="20"/>
                <w:szCs w:val="26"/>
                <w:lang w:eastAsia="ja-JP"/>
              </w:rPr>
              <w:t xml:space="preserve">or call 1800 737 377, Monday to Friday, </w:t>
            </w:r>
            <w:r w:rsidRPr="00ED6483">
              <w:rPr>
                <w:rFonts w:ascii="Calibri" w:eastAsia="Calibri" w:hAnsi="Calibri"/>
                <w:sz w:val="20"/>
                <w:szCs w:val="26"/>
                <w:lang w:eastAsia="ja-JP"/>
              </w:rPr>
              <w:br/>
              <w:t>8 am to 5 pm.</w:t>
            </w:r>
          </w:p>
        </w:tc>
        <w:tc>
          <w:tcPr>
            <w:tcW w:w="1574" w:type="pct"/>
          </w:tcPr>
          <w:p w14:paraId="53549EA2" w14:textId="30A04121" w:rsidR="00916704" w:rsidRPr="00916704" w:rsidRDefault="00916704" w:rsidP="004D6848">
            <w:pPr>
              <w:spacing w:line="264" w:lineRule="auto"/>
              <w:rPr>
                <w:rFonts w:ascii="Calibri" w:eastAsia="Calibri" w:hAnsi="Calibri"/>
                <w:sz w:val="20"/>
                <w:szCs w:val="26"/>
                <w:lang w:eastAsia="ja-JP"/>
              </w:rPr>
            </w:pPr>
            <w:r w:rsidRPr="00C2541C">
              <w:rPr>
                <w:rFonts w:ascii="Calibri" w:eastAsia="Calibri" w:hAnsi="Calibri"/>
                <w:noProof/>
                <w:sz w:val="20"/>
                <w:szCs w:val="26"/>
              </w:rPr>
              <w:drawing>
                <wp:anchor distT="0" distB="0" distL="114300" distR="114300" simplePos="0" relativeHeight="251675648" behindDoc="0" locked="0" layoutInCell="1" allowOverlap="1" wp14:anchorId="0EEF5952" wp14:editId="1330CB45">
                  <wp:simplePos x="0" y="0"/>
                  <wp:positionH relativeFrom="column">
                    <wp:posOffset>-4445</wp:posOffset>
                  </wp:positionH>
                  <wp:positionV relativeFrom="paragraph">
                    <wp:posOffset>0</wp:posOffset>
                  </wp:positionV>
                  <wp:extent cx="1391285" cy="1391285"/>
                  <wp:effectExtent l="0" t="0" r="0" b="0"/>
                  <wp:wrapSquare wrapText="bothSides"/>
                  <wp:docPr id="1293623350" name="Picture 11" descr="A close-up of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close-up of a whit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91285" cy="1391285"/>
                          </a:xfrm>
                          <a:prstGeom prst="rect">
                            <a:avLst/>
                          </a:prstGeom>
                          <a:noFill/>
                          <a:ln>
                            <a:noFill/>
                          </a:ln>
                        </pic:spPr>
                      </pic:pic>
                    </a:graphicData>
                  </a:graphic>
                </wp:anchor>
              </w:drawing>
            </w:r>
            <w:r w:rsidRPr="00C2541C">
              <w:rPr>
                <w:rFonts w:ascii="Calibri" w:eastAsia="Calibri" w:hAnsi="Calibri"/>
                <w:sz w:val="20"/>
                <w:szCs w:val="26"/>
                <w:lang w:eastAsia="ja-JP"/>
              </w:rPr>
              <w:t xml:space="preserve">Referring someone to the National Redress Scheme. </w:t>
            </w:r>
            <w:r>
              <w:rPr>
                <w:rFonts w:ascii="Calibri" w:eastAsia="Calibri" w:hAnsi="Calibri"/>
                <w:sz w:val="20"/>
                <w:szCs w:val="26"/>
                <w:lang w:eastAsia="ja-JP"/>
              </w:rPr>
              <w:t>Words are against a background of green leaves with orange and green curved lines</w:t>
            </w:r>
          </w:p>
        </w:tc>
      </w:tr>
    </w:tbl>
    <w:p w14:paraId="7E1B0E44" w14:textId="76C28319" w:rsidR="00CC4924" w:rsidRPr="004D6848" w:rsidRDefault="00CC4924" w:rsidP="004D6848">
      <w:pPr>
        <w:spacing w:before="80" w:after="80" w:line="264" w:lineRule="auto"/>
        <w:rPr>
          <w:rFonts w:ascii="Calibri" w:eastAsia="Calibri" w:hAnsi="Calibri" w:cs="Arial"/>
          <w:color w:val="626462"/>
          <w:sz w:val="20"/>
          <w:szCs w:val="26"/>
          <w:lang w:val="en-US" w:eastAsia="ja-JP"/>
        </w:rPr>
      </w:pPr>
    </w:p>
    <w:sectPr w:rsidR="00CC4924" w:rsidRPr="004D6848" w:rsidSect="00916704">
      <w:headerReference w:type="default" r:id="rId42"/>
      <w:footerReference w:type="default" r:id="rId43"/>
      <w:pgSz w:w="16838" w:h="11906" w:orient="landscape"/>
      <w:pgMar w:top="284" w:right="720" w:bottom="142" w:left="720" w:header="708" w:footer="7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429EC6" w14:textId="77777777" w:rsidR="00861676" w:rsidRDefault="00861676" w:rsidP="00B04ED8">
      <w:pPr>
        <w:spacing w:after="0" w:line="240" w:lineRule="auto"/>
      </w:pPr>
      <w:r>
        <w:separator/>
      </w:r>
    </w:p>
  </w:endnote>
  <w:endnote w:type="continuationSeparator" w:id="0">
    <w:p w14:paraId="27C25F1B" w14:textId="77777777" w:rsidR="00861676" w:rsidRDefault="00861676" w:rsidP="00B04E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F40BB7" w14:textId="0459A8B2" w:rsidR="00031586" w:rsidRPr="007E0556" w:rsidRDefault="00000000" w:rsidP="00F159CE">
    <w:pPr>
      <w:pStyle w:val="Footer"/>
      <w:jc w:val="right"/>
      <w:rPr>
        <w:rFonts w:asciiTheme="minorHAnsi" w:hAnsiTheme="minorHAnsi" w:cstheme="minorHAnsi"/>
        <w:sz w:val="20"/>
      </w:rPr>
    </w:pPr>
    <w:sdt>
      <w:sdtPr>
        <w:id w:val="-1317343150"/>
        <w:docPartObj>
          <w:docPartGallery w:val="Page Numbers (Bottom of Page)"/>
          <w:docPartUnique/>
        </w:docPartObj>
      </w:sdtPr>
      <w:sdtEndPr>
        <w:rPr>
          <w:rFonts w:asciiTheme="minorHAnsi" w:hAnsiTheme="minorHAnsi" w:cstheme="minorHAnsi"/>
          <w:noProof/>
          <w:sz w:val="20"/>
        </w:rPr>
      </w:sdtEndPr>
      <w:sdtContent>
        <w:r w:rsidR="00031586" w:rsidRPr="007E0556">
          <w:rPr>
            <w:rFonts w:asciiTheme="minorHAnsi" w:hAnsiTheme="minorHAnsi" w:cstheme="minorHAnsi"/>
            <w:sz w:val="20"/>
          </w:rPr>
          <w:fldChar w:fldCharType="begin"/>
        </w:r>
        <w:r w:rsidR="00031586" w:rsidRPr="007E0556">
          <w:rPr>
            <w:rFonts w:asciiTheme="minorHAnsi" w:hAnsiTheme="minorHAnsi" w:cstheme="minorHAnsi"/>
            <w:sz w:val="20"/>
          </w:rPr>
          <w:instrText xml:space="preserve"> PAGE   \* MERGEFORMAT </w:instrText>
        </w:r>
        <w:r w:rsidR="00031586" w:rsidRPr="007E0556">
          <w:rPr>
            <w:rFonts w:asciiTheme="minorHAnsi" w:hAnsiTheme="minorHAnsi" w:cstheme="minorHAnsi"/>
            <w:sz w:val="20"/>
          </w:rPr>
          <w:fldChar w:fldCharType="separate"/>
        </w:r>
        <w:r w:rsidR="006273BE">
          <w:rPr>
            <w:rFonts w:asciiTheme="minorHAnsi" w:hAnsiTheme="minorHAnsi" w:cstheme="minorHAnsi"/>
            <w:noProof/>
            <w:sz w:val="20"/>
          </w:rPr>
          <w:t>13</w:t>
        </w:r>
        <w:r w:rsidR="00031586" w:rsidRPr="007E0556">
          <w:rPr>
            <w:rFonts w:asciiTheme="minorHAnsi" w:hAnsiTheme="minorHAnsi" w:cstheme="minorHAnsi"/>
            <w:noProof/>
            <w:sz w:val="20"/>
          </w:rPr>
          <w:fldChar w:fldCharType="end"/>
        </w:r>
      </w:sdtContent>
    </w:sdt>
  </w:p>
  <w:p w14:paraId="69EF20D1" w14:textId="77777777" w:rsidR="00031586" w:rsidRDefault="0003158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69FD5C" w14:textId="77777777" w:rsidR="00861676" w:rsidRDefault="00861676" w:rsidP="00B04ED8">
      <w:pPr>
        <w:spacing w:after="0" w:line="240" w:lineRule="auto"/>
      </w:pPr>
      <w:r>
        <w:separator/>
      </w:r>
    </w:p>
  </w:footnote>
  <w:footnote w:type="continuationSeparator" w:id="0">
    <w:p w14:paraId="58468659" w14:textId="77777777" w:rsidR="00861676" w:rsidRDefault="00861676" w:rsidP="00B04E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E89F6A" w14:textId="05FF2AD0" w:rsidR="00D0417C" w:rsidRDefault="00D0417C" w:rsidP="00D0417C">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947AED"/>
    <w:multiLevelType w:val="hybridMultilevel"/>
    <w:tmpl w:val="3A02ED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8436F4C"/>
    <w:multiLevelType w:val="hybridMultilevel"/>
    <w:tmpl w:val="EE3E53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C2148E4"/>
    <w:multiLevelType w:val="hybridMultilevel"/>
    <w:tmpl w:val="1A14F3D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 w15:restartNumberingAfterBreak="0">
    <w:nsid w:val="208669CD"/>
    <w:multiLevelType w:val="hybridMultilevel"/>
    <w:tmpl w:val="4E0237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40B94CEE"/>
    <w:multiLevelType w:val="hybridMultilevel"/>
    <w:tmpl w:val="37BE00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45797D79"/>
    <w:multiLevelType w:val="hybridMultilevel"/>
    <w:tmpl w:val="AB602C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4992255E"/>
    <w:multiLevelType w:val="hybridMultilevel"/>
    <w:tmpl w:val="696254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4A7111D6"/>
    <w:multiLevelType w:val="hybridMultilevel"/>
    <w:tmpl w:val="C48491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56AE2A93"/>
    <w:multiLevelType w:val="hybridMultilevel"/>
    <w:tmpl w:val="E88498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5F214C1A"/>
    <w:multiLevelType w:val="hybridMultilevel"/>
    <w:tmpl w:val="7682F4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65117F7E"/>
    <w:multiLevelType w:val="hybridMultilevel"/>
    <w:tmpl w:val="232CD84E"/>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num w:numId="1" w16cid:durableId="407464163">
    <w:abstractNumId w:val="2"/>
  </w:num>
  <w:num w:numId="2" w16cid:durableId="209151887">
    <w:abstractNumId w:val="2"/>
  </w:num>
  <w:num w:numId="3" w16cid:durableId="953364306">
    <w:abstractNumId w:val="8"/>
  </w:num>
  <w:num w:numId="4" w16cid:durableId="1769814673">
    <w:abstractNumId w:val="1"/>
  </w:num>
  <w:num w:numId="5" w16cid:durableId="1521049382">
    <w:abstractNumId w:val="10"/>
  </w:num>
  <w:num w:numId="6" w16cid:durableId="1443181920">
    <w:abstractNumId w:val="5"/>
  </w:num>
  <w:num w:numId="7" w16cid:durableId="381253977">
    <w:abstractNumId w:val="6"/>
  </w:num>
  <w:num w:numId="8" w16cid:durableId="686760991">
    <w:abstractNumId w:val="3"/>
  </w:num>
  <w:num w:numId="9" w16cid:durableId="570970108">
    <w:abstractNumId w:val="0"/>
  </w:num>
  <w:num w:numId="10" w16cid:durableId="622079820">
    <w:abstractNumId w:val="4"/>
  </w:num>
  <w:num w:numId="11" w16cid:durableId="1938638804">
    <w:abstractNumId w:val="7"/>
  </w:num>
  <w:num w:numId="12" w16cid:durableId="123446380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210D"/>
    <w:rsid w:val="00005633"/>
    <w:rsid w:val="00026089"/>
    <w:rsid w:val="00027406"/>
    <w:rsid w:val="00027DAE"/>
    <w:rsid w:val="00031586"/>
    <w:rsid w:val="000365EB"/>
    <w:rsid w:val="00072DF4"/>
    <w:rsid w:val="0008204F"/>
    <w:rsid w:val="00091C8E"/>
    <w:rsid w:val="00092BAE"/>
    <w:rsid w:val="000A7582"/>
    <w:rsid w:val="000B751E"/>
    <w:rsid w:val="000E027A"/>
    <w:rsid w:val="000E2597"/>
    <w:rsid w:val="000F0B43"/>
    <w:rsid w:val="000F18F5"/>
    <w:rsid w:val="00100E17"/>
    <w:rsid w:val="00104DF8"/>
    <w:rsid w:val="00125C33"/>
    <w:rsid w:val="001543E4"/>
    <w:rsid w:val="00157C98"/>
    <w:rsid w:val="001641DF"/>
    <w:rsid w:val="001806CC"/>
    <w:rsid w:val="00182635"/>
    <w:rsid w:val="00187E41"/>
    <w:rsid w:val="00197A37"/>
    <w:rsid w:val="001A2F53"/>
    <w:rsid w:val="001E630D"/>
    <w:rsid w:val="001E692F"/>
    <w:rsid w:val="001E7D28"/>
    <w:rsid w:val="001F668C"/>
    <w:rsid w:val="00200FE6"/>
    <w:rsid w:val="00203B0D"/>
    <w:rsid w:val="0021423D"/>
    <w:rsid w:val="00225A69"/>
    <w:rsid w:val="0023227B"/>
    <w:rsid w:val="002324D3"/>
    <w:rsid w:val="00244892"/>
    <w:rsid w:val="00254DC1"/>
    <w:rsid w:val="0027157A"/>
    <w:rsid w:val="00284DC9"/>
    <w:rsid w:val="00293BCC"/>
    <w:rsid w:val="00293F8B"/>
    <w:rsid w:val="002B7AAA"/>
    <w:rsid w:val="002C66D5"/>
    <w:rsid w:val="002D0B35"/>
    <w:rsid w:val="003138E9"/>
    <w:rsid w:val="003143AF"/>
    <w:rsid w:val="00341795"/>
    <w:rsid w:val="0035017B"/>
    <w:rsid w:val="00353955"/>
    <w:rsid w:val="00356283"/>
    <w:rsid w:val="0037268B"/>
    <w:rsid w:val="00380BAF"/>
    <w:rsid w:val="00396B9F"/>
    <w:rsid w:val="003B2BB8"/>
    <w:rsid w:val="003D14B7"/>
    <w:rsid w:val="003D34FF"/>
    <w:rsid w:val="003F7A46"/>
    <w:rsid w:val="00432A1C"/>
    <w:rsid w:val="00440048"/>
    <w:rsid w:val="00446EF2"/>
    <w:rsid w:val="0045767A"/>
    <w:rsid w:val="00467777"/>
    <w:rsid w:val="00470198"/>
    <w:rsid w:val="00474946"/>
    <w:rsid w:val="004800D8"/>
    <w:rsid w:val="00485781"/>
    <w:rsid w:val="004A5048"/>
    <w:rsid w:val="004B0845"/>
    <w:rsid w:val="004B54CA"/>
    <w:rsid w:val="004D0CAC"/>
    <w:rsid w:val="004D6848"/>
    <w:rsid w:val="004E5B2C"/>
    <w:rsid w:val="004E5CBF"/>
    <w:rsid w:val="004E7CA7"/>
    <w:rsid w:val="004F5DD6"/>
    <w:rsid w:val="00501A2F"/>
    <w:rsid w:val="00502876"/>
    <w:rsid w:val="00520637"/>
    <w:rsid w:val="00532832"/>
    <w:rsid w:val="005526EC"/>
    <w:rsid w:val="00557CCC"/>
    <w:rsid w:val="00566D1C"/>
    <w:rsid w:val="00567515"/>
    <w:rsid w:val="005956CE"/>
    <w:rsid w:val="005C3AA9"/>
    <w:rsid w:val="005C53D3"/>
    <w:rsid w:val="005D090B"/>
    <w:rsid w:val="005E5315"/>
    <w:rsid w:val="005F05E5"/>
    <w:rsid w:val="005F0619"/>
    <w:rsid w:val="00603D48"/>
    <w:rsid w:val="00611BCA"/>
    <w:rsid w:val="00621FC5"/>
    <w:rsid w:val="0062423A"/>
    <w:rsid w:val="006273BE"/>
    <w:rsid w:val="00632F64"/>
    <w:rsid w:val="00637B02"/>
    <w:rsid w:val="006409D2"/>
    <w:rsid w:val="00642B4E"/>
    <w:rsid w:val="00677B72"/>
    <w:rsid w:val="00683A84"/>
    <w:rsid w:val="006A4CE7"/>
    <w:rsid w:val="006C5664"/>
    <w:rsid w:val="006D7C2C"/>
    <w:rsid w:val="006E3A0D"/>
    <w:rsid w:val="006E4C8C"/>
    <w:rsid w:val="007034BE"/>
    <w:rsid w:val="0071224E"/>
    <w:rsid w:val="00714906"/>
    <w:rsid w:val="00726AAE"/>
    <w:rsid w:val="00746DE5"/>
    <w:rsid w:val="00754499"/>
    <w:rsid w:val="00755945"/>
    <w:rsid w:val="007675AE"/>
    <w:rsid w:val="00780CF6"/>
    <w:rsid w:val="00785261"/>
    <w:rsid w:val="00791A9D"/>
    <w:rsid w:val="00794A5C"/>
    <w:rsid w:val="007B0256"/>
    <w:rsid w:val="007B13D3"/>
    <w:rsid w:val="007E0556"/>
    <w:rsid w:val="007F4739"/>
    <w:rsid w:val="007F4DE1"/>
    <w:rsid w:val="00810331"/>
    <w:rsid w:val="00817292"/>
    <w:rsid w:val="00820D9D"/>
    <w:rsid w:val="00821D56"/>
    <w:rsid w:val="008241BD"/>
    <w:rsid w:val="0083177B"/>
    <w:rsid w:val="008329D7"/>
    <w:rsid w:val="00835F0A"/>
    <w:rsid w:val="008560D7"/>
    <w:rsid w:val="00861676"/>
    <w:rsid w:val="0087231B"/>
    <w:rsid w:val="00883B2D"/>
    <w:rsid w:val="00883F27"/>
    <w:rsid w:val="008850D6"/>
    <w:rsid w:val="00887038"/>
    <w:rsid w:val="00887ABD"/>
    <w:rsid w:val="008919DE"/>
    <w:rsid w:val="008E4B8B"/>
    <w:rsid w:val="008E6C19"/>
    <w:rsid w:val="00902562"/>
    <w:rsid w:val="00912C03"/>
    <w:rsid w:val="00915B5D"/>
    <w:rsid w:val="00916704"/>
    <w:rsid w:val="009225F0"/>
    <w:rsid w:val="00927E23"/>
    <w:rsid w:val="0093462C"/>
    <w:rsid w:val="00943FEF"/>
    <w:rsid w:val="00953795"/>
    <w:rsid w:val="00957AEA"/>
    <w:rsid w:val="00961963"/>
    <w:rsid w:val="009668C3"/>
    <w:rsid w:val="00970CE1"/>
    <w:rsid w:val="00972C9A"/>
    <w:rsid w:val="00974189"/>
    <w:rsid w:val="00975481"/>
    <w:rsid w:val="009826EC"/>
    <w:rsid w:val="009A3E6C"/>
    <w:rsid w:val="009C009C"/>
    <w:rsid w:val="009D423C"/>
    <w:rsid w:val="009E3981"/>
    <w:rsid w:val="009F7ADB"/>
    <w:rsid w:val="00A14788"/>
    <w:rsid w:val="00A15D08"/>
    <w:rsid w:val="00A1770D"/>
    <w:rsid w:val="00A2301D"/>
    <w:rsid w:val="00A44953"/>
    <w:rsid w:val="00A53AE5"/>
    <w:rsid w:val="00A60D99"/>
    <w:rsid w:val="00A626D2"/>
    <w:rsid w:val="00A8300E"/>
    <w:rsid w:val="00AD21F8"/>
    <w:rsid w:val="00AD2672"/>
    <w:rsid w:val="00AF2671"/>
    <w:rsid w:val="00B0164C"/>
    <w:rsid w:val="00B04ED8"/>
    <w:rsid w:val="00B13D95"/>
    <w:rsid w:val="00B4416A"/>
    <w:rsid w:val="00B67689"/>
    <w:rsid w:val="00B67876"/>
    <w:rsid w:val="00B70CF6"/>
    <w:rsid w:val="00B81C09"/>
    <w:rsid w:val="00B91C1B"/>
    <w:rsid w:val="00B91D46"/>
    <w:rsid w:val="00B91E3E"/>
    <w:rsid w:val="00BA2DB9"/>
    <w:rsid w:val="00BE7148"/>
    <w:rsid w:val="00BE72D1"/>
    <w:rsid w:val="00BF7B09"/>
    <w:rsid w:val="00C1345F"/>
    <w:rsid w:val="00C15970"/>
    <w:rsid w:val="00C165A9"/>
    <w:rsid w:val="00C2541C"/>
    <w:rsid w:val="00C30018"/>
    <w:rsid w:val="00C30A42"/>
    <w:rsid w:val="00C36869"/>
    <w:rsid w:val="00C37662"/>
    <w:rsid w:val="00C562FE"/>
    <w:rsid w:val="00C7210D"/>
    <w:rsid w:val="00C84DD7"/>
    <w:rsid w:val="00C87BD5"/>
    <w:rsid w:val="00CB0D86"/>
    <w:rsid w:val="00CB5863"/>
    <w:rsid w:val="00CC2158"/>
    <w:rsid w:val="00CC4924"/>
    <w:rsid w:val="00CE41CC"/>
    <w:rsid w:val="00CE70FB"/>
    <w:rsid w:val="00D0417C"/>
    <w:rsid w:val="00D1596F"/>
    <w:rsid w:val="00D33AA5"/>
    <w:rsid w:val="00D36A48"/>
    <w:rsid w:val="00D5395F"/>
    <w:rsid w:val="00D5414D"/>
    <w:rsid w:val="00D6144E"/>
    <w:rsid w:val="00D6178B"/>
    <w:rsid w:val="00D73BD8"/>
    <w:rsid w:val="00D73DCD"/>
    <w:rsid w:val="00D817CD"/>
    <w:rsid w:val="00D907DB"/>
    <w:rsid w:val="00DA243A"/>
    <w:rsid w:val="00DA2C56"/>
    <w:rsid w:val="00DC1577"/>
    <w:rsid w:val="00DE0F23"/>
    <w:rsid w:val="00DF4983"/>
    <w:rsid w:val="00DF6EA4"/>
    <w:rsid w:val="00E118DB"/>
    <w:rsid w:val="00E13D51"/>
    <w:rsid w:val="00E262AB"/>
    <w:rsid w:val="00E273E4"/>
    <w:rsid w:val="00E43EBF"/>
    <w:rsid w:val="00E44D0C"/>
    <w:rsid w:val="00E52377"/>
    <w:rsid w:val="00E53BEA"/>
    <w:rsid w:val="00E54680"/>
    <w:rsid w:val="00E61B3B"/>
    <w:rsid w:val="00E829B4"/>
    <w:rsid w:val="00E8638F"/>
    <w:rsid w:val="00E90807"/>
    <w:rsid w:val="00E92FC8"/>
    <w:rsid w:val="00EA6531"/>
    <w:rsid w:val="00EB76EA"/>
    <w:rsid w:val="00EC49CA"/>
    <w:rsid w:val="00EE73FD"/>
    <w:rsid w:val="00F04604"/>
    <w:rsid w:val="00F159CE"/>
    <w:rsid w:val="00F30AFE"/>
    <w:rsid w:val="00F30C1A"/>
    <w:rsid w:val="00F453DC"/>
    <w:rsid w:val="00F4729F"/>
    <w:rsid w:val="00F53E5F"/>
    <w:rsid w:val="00F80E74"/>
    <w:rsid w:val="00F91375"/>
    <w:rsid w:val="00F918E6"/>
    <w:rsid w:val="00F94BB9"/>
    <w:rsid w:val="00FC1E45"/>
    <w:rsid w:val="00FE2D01"/>
    <w:rsid w:val="00FF1372"/>
    <w:rsid w:val="00FF46BF"/>
  </w:rsids>
  <m:mathPr>
    <m:mathFont m:val="Cambria Math"/>
    <m:brkBin m:val="before"/>
    <m:brkBinSub m:val="--"/>
    <m:smallFrac m:val="0"/>
    <m:dispDef/>
    <m:lMargin m:val="0"/>
    <m:rMargin m:val="0"/>
    <m:defJc m:val="centerGroup"/>
    <m:wrapIndent m:val="1440"/>
    <m:intLim m:val="subSup"/>
    <m:naryLim m:val="undOvr"/>
  </m:mathPr>
  <w:themeFontLang w:val="en-AU"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B719D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54CA"/>
    <w:rPr>
      <w:rFonts w:ascii="Arial" w:hAnsi="Arial"/>
    </w:rPr>
  </w:style>
  <w:style w:type="paragraph" w:styleId="Heading1">
    <w:name w:val="heading 1"/>
    <w:basedOn w:val="Normal"/>
    <w:next w:val="Normal"/>
    <w:link w:val="Heading1Char"/>
    <w:uiPriority w:val="9"/>
    <w:qFormat/>
    <w:rsid w:val="00A8300E"/>
    <w:pPr>
      <w:spacing w:before="480" w:after="0"/>
      <w:contextualSpacing/>
      <w:outlineLvl w:val="0"/>
    </w:pPr>
    <w:rPr>
      <w:rFonts w:asciiTheme="minorHAnsi" w:eastAsiaTheme="majorEastAsia" w:hAnsiTheme="minorHAnsi" w:cstheme="majorBidi"/>
      <w:bCs/>
      <w:color w:val="003300"/>
      <w:sz w:val="72"/>
      <w:szCs w:val="28"/>
    </w:rPr>
  </w:style>
  <w:style w:type="paragraph" w:styleId="Heading2">
    <w:name w:val="heading 2"/>
    <w:basedOn w:val="Normal"/>
    <w:next w:val="Normal"/>
    <w:link w:val="Heading2Char"/>
    <w:uiPriority w:val="9"/>
    <w:unhideWhenUsed/>
    <w:qFormat/>
    <w:rsid w:val="00C30018"/>
    <w:pPr>
      <w:spacing w:before="200" w:after="0"/>
      <w:outlineLvl w:val="1"/>
    </w:pPr>
    <w:rPr>
      <w:rFonts w:eastAsiaTheme="majorEastAsia" w:cstheme="majorBidi"/>
      <w:bCs/>
      <w:color w:val="003300"/>
      <w:sz w:val="32"/>
      <w:szCs w:val="26"/>
    </w:rPr>
  </w:style>
  <w:style w:type="paragraph" w:styleId="Heading3">
    <w:name w:val="heading 3"/>
    <w:basedOn w:val="Normal"/>
    <w:next w:val="Normal"/>
    <w:link w:val="Heading3Char"/>
    <w:uiPriority w:val="9"/>
    <w:unhideWhenUsed/>
    <w:qFormat/>
    <w:rsid w:val="00C30018"/>
    <w:pPr>
      <w:spacing w:before="200" w:after="0" w:line="271" w:lineRule="auto"/>
      <w:outlineLvl w:val="2"/>
    </w:pPr>
    <w:rPr>
      <w:rFonts w:eastAsiaTheme="majorEastAsia" w:cstheme="majorBidi"/>
      <w:bCs/>
      <w:color w:val="003300"/>
      <w:sz w:val="26"/>
    </w:rPr>
  </w:style>
  <w:style w:type="paragraph" w:styleId="Heading4">
    <w:name w:val="heading 4"/>
    <w:basedOn w:val="Normal"/>
    <w:next w:val="Normal"/>
    <w:link w:val="Heading4Char"/>
    <w:uiPriority w:val="9"/>
    <w:unhideWhenUsed/>
    <w:qFormat/>
    <w:rsid w:val="004B54CA"/>
    <w:pPr>
      <w:spacing w:before="200" w:after="0"/>
      <w:outlineLvl w:val="3"/>
    </w:pPr>
    <w:rPr>
      <w:rFonts w:eastAsiaTheme="majorEastAsia" w:cstheme="majorBidi"/>
      <w:b/>
      <w:bCs/>
      <w:i/>
      <w:iCs/>
    </w:rPr>
  </w:style>
  <w:style w:type="paragraph" w:styleId="Heading5">
    <w:name w:val="heading 5"/>
    <w:basedOn w:val="Normal"/>
    <w:next w:val="Normal"/>
    <w:link w:val="Heading5Char"/>
    <w:uiPriority w:val="9"/>
    <w:unhideWhenUsed/>
    <w:qFormat/>
    <w:rsid w:val="004B54CA"/>
    <w:pPr>
      <w:spacing w:before="200" w:after="0"/>
      <w:outlineLvl w:val="4"/>
    </w:pPr>
    <w:rPr>
      <w:rFonts w:eastAsiaTheme="majorEastAsia" w:cstheme="majorBidi"/>
      <w:b/>
      <w:bCs/>
      <w:color w:val="7F7F7F" w:themeColor="text1" w:themeTint="80"/>
    </w:rPr>
  </w:style>
  <w:style w:type="paragraph" w:styleId="Heading6">
    <w:name w:val="heading 6"/>
    <w:basedOn w:val="Normal"/>
    <w:next w:val="Normal"/>
    <w:link w:val="Heading6Char"/>
    <w:uiPriority w:val="9"/>
    <w:unhideWhenUsed/>
    <w:qFormat/>
    <w:rsid w:val="004B54CA"/>
    <w:pPr>
      <w:spacing w:after="0" w:line="271" w:lineRule="auto"/>
      <w:outlineLvl w:val="5"/>
    </w:pPr>
    <w:rPr>
      <w:rFonts w:eastAsiaTheme="majorEastAsia" w:cstheme="majorBidi"/>
      <w:b/>
      <w:bCs/>
      <w:i/>
      <w:iCs/>
      <w:color w:val="7F7F7F" w:themeColor="text1" w:themeTint="80"/>
    </w:rPr>
  </w:style>
  <w:style w:type="paragraph" w:styleId="Heading7">
    <w:name w:val="heading 7"/>
    <w:basedOn w:val="Normal"/>
    <w:next w:val="Normal"/>
    <w:link w:val="Heading7Char"/>
    <w:uiPriority w:val="9"/>
    <w:unhideWhenUsed/>
    <w:qFormat/>
    <w:rsid w:val="004B54CA"/>
    <w:pPr>
      <w:spacing w:after="0"/>
      <w:outlineLvl w:val="6"/>
    </w:pPr>
    <w:rPr>
      <w:rFonts w:eastAsiaTheme="majorEastAsia" w:cstheme="majorBidi"/>
      <w:i/>
      <w:iCs/>
    </w:rPr>
  </w:style>
  <w:style w:type="paragraph" w:styleId="Heading8">
    <w:name w:val="heading 8"/>
    <w:basedOn w:val="Normal"/>
    <w:next w:val="Normal"/>
    <w:link w:val="Heading8Char"/>
    <w:uiPriority w:val="9"/>
    <w:unhideWhenUsed/>
    <w:qFormat/>
    <w:rsid w:val="004B54CA"/>
    <w:pPr>
      <w:spacing w:after="0"/>
      <w:outlineLvl w:val="7"/>
    </w:pPr>
    <w:rPr>
      <w:rFonts w:eastAsiaTheme="majorEastAsia" w:cstheme="majorBidi"/>
      <w:sz w:val="20"/>
      <w:szCs w:val="20"/>
    </w:rPr>
  </w:style>
  <w:style w:type="paragraph" w:styleId="Heading9">
    <w:name w:val="heading 9"/>
    <w:basedOn w:val="Normal"/>
    <w:next w:val="Normal"/>
    <w:link w:val="Heading9Char"/>
    <w:uiPriority w:val="9"/>
    <w:unhideWhenUsed/>
    <w:qFormat/>
    <w:rsid w:val="004B54CA"/>
    <w:pPr>
      <w:spacing w:after="0"/>
      <w:outlineLvl w:val="8"/>
    </w:pPr>
    <w:rPr>
      <w:rFonts w:eastAsiaTheme="majorEastAsia"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8300E"/>
    <w:rPr>
      <w:rFonts w:eastAsiaTheme="majorEastAsia" w:cstheme="majorBidi"/>
      <w:bCs/>
      <w:color w:val="003300"/>
      <w:sz w:val="72"/>
      <w:szCs w:val="28"/>
    </w:rPr>
  </w:style>
  <w:style w:type="character" w:customStyle="1" w:styleId="Heading2Char">
    <w:name w:val="Heading 2 Char"/>
    <w:basedOn w:val="DefaultParagraphFont"/>
    <w:link w:val="Heading2"/>
    <w:uiPriority w:val="9"/>
    <w:rsid w:val="00C30018"/>
    <w:rPr>
      <w:rFonts w:ascii="Arial" w:eastAsiaTheme="majorEastAsia" w:hAnsi="Arial" w:cstheme="majorBidi"/>
      <w:bCs/>
      <w:color w:val="003300"/>
      <w:sz w:val="32"/>
      <w:szCs w:val="26"/>
    </w:rPr>
  </w:style>
  <w:style w:type="paragraph" w:styleId="NoSpacing">
    <w:name w:val="No Spacing"/>
    <w:basedOn w:val="Normal"/>
    <w:link w:val="NoSpacingChar"/>
    <w:uiPriority w:val="1"/>
    <w:qFormat/>
    <w:rsid w:val="004B54CA"/>
    <w:pPr>
      <w:spacing w:after="0" w:line="240" w:lineRule="auto"/>
    </w:pPr>
  </w:style>
  <w:style w:type="character" w:customStyle="1" w:styleId="Heading3Char">
    <w:name w:val="Heading 3 Char"/>
    <w:basedOn w:val="DefaultParagraphFont"/>
    <w:link w:val="Heading3"/>
    <w:uiPriority w:val="9"/>
    <w:rsid w:val="00C30018"/>
    <w:rPr>
      <w:rFonts w:ascii="Arial" w:eastAsiaTheme="majorEastAsia" w:hAnsi="Arial" w:cstheme="majorBidi"/>
      <w:bCs/>
      <w:color w:val="003300"/>
      <w:sz w:val="26"/>
    </w:rPr>
  </w:style>
  <w:style w:type="character" w:customStyle="1" w:styleId="Heading4Char">
    <w:name w:val="Heading 4 Char"/>
    <w:basedOn w:val="DefaultParagraphFont"/>
    <w:link w:val="Heading4"/>
    <w:uiPriority w:val="9"/>
    <w:rsid w:val="004B54CA"/>
    <w:rPr>
      <w:rFonts w:ascii="Arial" w:eastAsiaTheme="majorEastAsia" w:hAnsi="Arial" w:cstheme="majorBidi"/>
      <w:b/>
      <w:bCs/>
      <w:i/>
      <w:iCs/>
    </w:rPr>
  </w:style>
  <w:style w:type="character" w:customStyle="1" w:styleId="Heading5Char">
    <w:name w:val="Heading 5 Char"/>
    <w:basedOn w:val="DefaultParagraphFont"/>
    <w:link w:val="Heading5"/>
    <w:uiPriority w:val="9"/>
    <w:rsid w:val="004B54CA"/>
    <w:rPr>
      <w:rFonts w:ascii="Arial" w:eastAsiaTheme="majorEastAsia" w:hAnsi="Arial" w:cstheme="majorBidi"/>
      <w:b/>
      <w:bCs/>
      <w:color w:val="7F7F7F" w:themeColor="text1" w:themeTint="80"/>
    </w:rPr>
  </w:style>
  <w:style w:type="character" w:customStyle="1" w:styleId="Heading6Char">
    <w:name w:val="Heading 6 Char"/>
    <w:basedOn w:val="DefaultParagraphFont"/>
    <w:link w:val="Heading6"/>
    <w:uiPriority w:val="9"/>
    <w:rsid w:val="004B54CA"/>
    <w:rPr>
      <w:rFonts w:ascii="Arial" w:eastAsiaTheme="majorEastAsia" w:hAnsi="Arial" w:cstheme="majorBidi"/>
      <w:b/>
      <w:bCs/>
      <w:i/>
      <w:iCs/>
      <w:color w:val="7F7F7F" w:themeColor="text1" w:themeTint="80"/>
    </w:rPr>
  </w:style>
  <w:style w:type="character" w:customStyle="1" w:styleId="Heading7Char">
    <w:name w:val="Heading 7 Char"/>
    <w:basedOn w:val="DefaultParagraphFont"/>
    <w:link w:val="Heading7"/>
    <w:uiPriority w:val="9"/>
    <w:rsid w:val="004B54CA"/>
    <w:rPr>
      <w:rFonts w:ascii="Arial" w:eastAsiaTheme="majorEastAsia" w:hAnsi="Arial" w:cstheme="majorBidi"/>
      <w:i/>
      <w:iCs/>
    </w:rPr>
  </w:style>
  <w:style w:type="character" w:customStyle="1" w:styleId="Heading8Char">
    <w:name w:val="Heading 8 Char"/>
    <w:basedOn w:val="DefaultParagraphFont"/>
    <w:link w:val="Heading8"/>
    <w:uiPriority w:val="9"/>
    <w:rsid w:val="004B54CA"/>
    <w:rPr>
      <w:rFonts w:ascii="Arial" w:eastAsiaTheme="majorEastAsia" w:hAnsi="Arial" w:cstheme="majorBidi"/>
      <w:sz w:val="20"/>
      <w:szCs w:val="20"/>
    </w:rPr>
  </w:style>
  <w:style w:type="character" w:customStyle="1" w:styleId="Heading9Char">
    <w:name w:val="Heading 9 Char"/>
    <w:basedOn w:val="DefaultParagraphFont"/>
    <w:link w:val="Heading9"/>
    <w:uiPriority w:val="9"/>
    <w:rsid w:val="004B54CA"/>
    <w:rPr>
      <w:rFonts w:ascii="Arial" w:eastAsiaTheme="majorEastAsia" w:hAnsi="Arial" w:cstheme="majorBidi"/>
      <w:i/>
      <w:iCs/>
      <w:spacing w:val="5"/>
      <w:sz w:val="20"/>
      <w:szCs w:val="20"/>
    </w:rPr>
  </w:style>
  <w:style w:type="paragraph" w:styleId="Title">
    <w:name w:val="Title"/>
    <w:basedOn w:val="Normal"/>
    <w:next w:val="Normal"/>
    <w:link w:val="TitleChar"/>
    <w:uiPriority w:val="10"/>
    <w:qFormat/>
    <w:rsid w:val="004B54CA"/>
    <w:pPr>
      <w:pBdr>
        <w:bottom w:val="single" w:sz="4" w:space="1" w:color="auto"/>
      </w:pBdr>
      <w:spacing w:line="240" w:lineRule="auto"/>
      <w:contextualSpacing/>
    </w:pPr>
    <w:rPr>
      <w:rFonts w:eastAsiaTheme="majorEastAsia" w:cstheme="majorBidi"/>
      <w:spacing w:val="5"/>
      <w:sz w:val="52"/>
      <w:szCs w:val="52"/>
    </w:rPr>
  </w:style>
  <w:style w:type="character" w:customStyle="1" w:styleId="TitleChar">
    <w:name w:val="Title Char"/>
    <w:basedOn w:val="DefaultParagraphFont"/>
    <w:link w:val="Title"/>
    <w:uiPriority w:val="10"/>
    <w:rsid w:val="004B54CA"/>
    <w:rPr>
      <w:rFonts w:ascii="Arial" w:eastAsiaTheme="majorEastAsia" w:hAnsi="Arial" w:cstheme="majorBidi"/>
      <w:spacing w:val="5"/>
      <w:sz w:val="52"/>
      <w:szCs w:val="52"/>
    </w:rPr>
  </w:style>
  <w:style w:type="paragraph" w:styleId="Subtitle">
    <w:name w:val="Subtitle"/>
    <w:basedOn w:val="Normal"/>
    <w:next w:val="Normal"/>
    <w:link w:val="SubtitleChar"/>
    <w:uiPriority w:val="11"/>
    <w:qFormat/>
    <w:rsid w:val="004B54CA"/>
    <w:pPr>
      <w:spacing w:after="600"/>
    </w:pPr>
    <w:rPr>
      <w:rFonts w:eastAsiaTheme="majorEastAsia" w:cstheme="majorBidi"/>
      <w:i/>
      <w:iCs/>
      <w:spacing w:val="13"/>
      <w:sz w:val="24"/>
      <w:szCs w:val="24"/>
    </w:rPr>
  </w:style>
  <w:style w:type="character" w:customStyle="1" w:styleId="SubtitleChar">
    <w:name w:val="Subtitle Char"/>
    <w:basedOn w:val="DefaultParagraphFont"/>
    <w:link w:val="Subtitle"/>
    <w:uiPriority w:val="11"/>
    <w:rsid w:val="004B54CA"/>
    <w:rPr>
      <w:rFonts w:ascii="Arial" w:eastAsiaTheme="majorEastAsia" w:hAnsi="Arial" w:cstheme="majorBidi"/>
      <w:i/>
      <w:iCs/>
      <w:spacing w:val="13"/>
      <w:sz w:val="24"/>
      <w:szCs w:val="24"/>
    </w:rPr>
  </w:style>
  <w:style w:type="character" w:styleId="SubtleEmphasis">
    <w:name w:val="Subtle Emphasis"/>
    <w:uiPriority w:val="19"/>
    <w:qFormat/>
    <w:rsid w:val="004B54CA"/>
    <w:rPr>
      <w:i/>
      <w:iCs/>
    </w:rPr>
  </w:style>
  <w:style w:type="character" w:styleId="Strong">
    <w:name w:val="Strong"/>
    <w:uiPriority w:val="22"/>
    <w:qFormat/>
    <w:rsid w:val="004B54CA"/>
    <w:rPr>
      <w:b/>
      <w:bCs/>
    </w:rPr>
  </w:style>
  <w:style w:type="paragraph" w:styleId="ListParagraph">
    <w:name w:val="List Paragraph"/>
    <w:basedOn w:val="Normal"/>
    <w:uiPriority w:val="34"/>
    <w:qFormat/>
    <w:rsid w:val="004B54CA"/>
    <w:pPr>
      <w:ind w:left="720"/>
      <w:contextualSpacing/>
    </w:pPr>
  </w:style>
  <w:style w:type="character" w:styleId="Emphasis">
    <w:name w:val="Emphasis"/>
    <w:uiPriority w:val="20"/>
    <w:qFormat/>
    <w:rsid w:val="004B54CA"/>
    <w:rPr>
      <w:b/>
      <w:bCs/>
      <w:i/>
      <w:iCs/>
      <w:spacing w:val="10"/>
      <w:bdr w:val="none" w:sz="0" w:space="0" w:color="auto"/>
      <w:shd w:val="clear" w:color="auto" w:fill="auto"/>
    </w:rPr>
  </w:style>
  <w:style w:type="character" w:styleId="IntenseEmphasis">
    <w:name w:val="Intense Emphasis"/>
    <w:uiPriority w:val="21"/>
    <w:qFormat/>
    <w:rsid w:val="004B54CA"/>
    <w:rPr>
      <w:b/>
      <w:bCs/>
    </w:rPr>
  </w:style>
  <w:style w:type="paragraph" w:styleId="Quote">
    <w:name w:val="Quote"/>
    <w:basedOn w:val="Normal"/>
    <w:next w:val="Normal"/>
    <w:link w:val="QuoteChar"/>
    <w:uiPriority w:val="29"/>
    <w:qFormat/>
    <w:rsid w:val="004B54CA"/>
    <w:pPr>
      <w:spacing w:before="200" w:after="0"/>
      <w:ind w:left="360" w:right="360"/>
    </w:pPr>
    <w:rPr>
      <w:i/>
      <w:iCs/>
    </w:rPr>
  </w:style>
  <w:style w:type="character" w:customStyle="1" w:styleId="QuoteChar">
    <w:name w:val="Quote Char"/>
    <w:basedOn w:val="DefaultParagraphFont"/>
    <w:link w:val="Quote"/>
    <w:uiPriority w:val="29"/>
    <w:rsid w:val="004B54CA"/>
    <w:rPr>
      <w:rFonts w:ascii="Arial" w:hAnsi="Arial"/>
      <w:i/>
      <w:iCs/>
    </w:rPr>
  </w:style>
  <w:style w:type="paragraph" w:styleId="IntenseQuote">
    <w:name w:val="Intense Quote"/>
    <w:basedOn w:val="Normal"/>
    <w:next w:val="Normal"/>
    <w:link w:val="IntenseQuoteChar"/>
    <w:uiPriority w:val="30"/>
    <w:qFormat/>
    <w:rsid w:val="004B54CA"/>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4B54CA"/>
    <w:rPr>
      <w:rFonts w:ascii="Arial" w:hAnsi="Arial"/>
      <w:b/>
      <w:bCs/>
      <w:i/>
      <w:iCs/>
    </w:rPr>
  </w:style>
  <w:style w:type="character" w:styleId="SubtleReference">
    <w:name w:val="Subtle Reference"/>
    <w:uiPriority w:val="31"/>
    <w:qFormat/>
    <w:rsid w:val="004B54CA"/>
    <w:rPr>
      <w:smallCaps/>
    </w:rPr>
  </w:style>
  <w:style w:type="character" w:styleId="IntenseReference">
    <w:name w:val="Intense Reference"/>
    <w:uiPriority w:val="32"/>
    <w:qFormat/>
    <w:rsid w:val="004B54CA"/>
    <w:rPr>
      <w:smallCaps/>
      <w:spacing w:val="5"/>
      <w:u w:val="single"/>
    </w:rPr>
  </w:style>
  <w:style w:type="character" w:styleId="BookTitle">
    <w:name w:val="Book Title"/>
    <w:uiPriority w:val="33"/>
    <w:qFormat/>
    <w:rsid w:val="004B54CA"/>
    <w:rPr>
      <w:i/>
      <w:iCs/>
      <w:smallCaps/>
      <w:spacing w:val="5"/>
    </w:rPr>
  </w:style>
  <w:style w:type="paragraph" w:styleId="Caption">
    <w:name w:val="caption"/>
    <w:basedOn w:val="Normal"/>
    <w:next w:val="Normal"/>
    <w:uiPriority w:val="35"/>
    <w:semiHidden/>
    <w:unhideWhenUsed/>
    <w:rsid w:val="00785261"/>
    <w:rPr>
      <w:b/>
      <w:bCs/>
      <w:caps/>
      <w:sz w:val="16"/>
      <w:szCs w:val="18"/>
    </w:rPr>
  </w:style>
  <w:style w:type="paragraph" w:styleId="TOCHeading">
    <w:name w:val="TOC Heading"/>
    <w:basedOn w:val="Heading1"/>
    <w:next w:val="Normal"/>
    <w:uiPriority w:val="39"/>
    <w:unhideWhenUsed/>
    <w:qFormat/>
    <w:rsid w:val="004B54CA"/>
    <w:pPr>
      <w:outlineLvl w:val="9"/>
    </w:pPr>
    <w:rPr>
      <w:lang w:bidi="en-US"/>
    </w:rPr>
  </w:style>
  <w:style w:type="character" w:customStyle="1" w:styleId="NoSpacingChar">
    <w:name w:val="No Spacing Char"/>
    <w:basedOn w:val="DefaultParagraphFont"/>
    <w:link w:val="NoSpacing"/>
    <w:uiPriority w:val="1"/>
    <w:rsid w:val="004B54CA"/>
    <w:rPr>
      <w:rFonts w:ascii="Arial" w:hAnsi="Arial"/>
    </w:rPr>
  </w:style>
  <w:style w:type="paragraph" w:styleId="Header">
    <w:name w:val="header"/>
    <w:basedOn w:val="Normal"/>
    <w:link w:val="HeaderChar"/>
    <w:uiPriority w:val="99"/>
    <w:unhideWhenUsed/>
    <w:rsid w:val="00B04ED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04ED8"/>
    <w:rPr>
      <w:rFonts w:ascii="Arial" w:hAnsi="Arial"/>
    </w:rPr>
  </w:style>
  <w:style w:type="paragraph" w:styleId="Footer">
    <w:name w:val="footer"/>
    <w:basedOn w:val="Normal"/>
    <w:link w:val="FooterChar"/>
    <w:uiPriority w:val="99"/>
    <w:unhideWhenUsed/>
    <w:rsid w:val="00B04ED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04ED8"/>
    <w:rPr>
      <w:rFonts w:ascii="Arial" w:hAnsi="Arial"/>
    </w:rPr>
  </w:style>
  <w:style w:type="table" w:customStyle="1" w:styleId="TableGrid-Header">
    <w:name w:val="Table Grid - Header"/>
    <w:basedOn w:val="TableNormal"/>
    <w:uiPriority w:val="99"/>
    <w:rsid w:val="00C2541C"/>
    <w:pPr>
      <w:spacing w:after="0" w:line="240" w:lineRule="auto"/>
    </w:pPr>
    <w:rPr>
      <w:rFonts w:ascii="Calibri" w:eastAsia="DengXian" w:hAnsi="Calibri" w:cs="Arial"/>
      <w:color w:val="626462"/>
      <w:sz w:val="24"/>
      <w:szCs w:val="24"/>
      <w:lang w:val="en-US"/>
    </w:rPr>
    <w:tblPr>
      <w:tblInd w:w="0" w:type="nil"/>
      <w:tblBorders>
        <w:top w:val="single" w:sz="4" w:space="0" w:color="949494"/>
        <w:bottom w:val="single" w:sz="4" w:space="0" w:color="949494"/>
        <w:insideH w:val="single" w:sz="4" w:space="0" w:color="949494"/>
        <w:insideV w:val="single" w:sz="4" w:space="0" w:color="949494"/>
      </w:tblBorders>
    </w:tblPr>
    <w:tblStylePr w:type="firstRow">
      <w:rPr>
        <w:b/>
      </w:rPr>
      <w:tblPr/>
      <w:tcPr>
        <w:shd w:val="clear" w:color="auto" w:fill="EFEFEF"/>
      </w:tcPr>
    </w:tblStylePr>
  </w:style>
  <w:style w:type="table" w:customStyle="1" w:styleId="TableGrid-Header1">
    <w:name w:val="Table Grid - Header1"/>
    <w:basedOn w:val="TableNormal"/>
    <w:uiPriority w:val="99"/>
    <w:rsid w:val="00C2541C"/>
    <w:pPr>
      <w:spacing w:after="0" w:line="240" w:lineRule="auto"/>
    </w:pPr>
    <w:rPr>
      <w:rFonts w:ascii="Calibri" w:eastAsia="DengXian" w:hAnsi="Calibri" w:cs="Arial"/>
      <w:color w:val="626462"/>
      <w:sz w:val="24"/>
      <w:szCs w:val="24"/>
      <w:lang w:val="en-US"/>
    </w:rPr>
    <w:tblPr>
      <w:tblInd w:w="0" w:type="nil"/>
      <w:tblBorders>
        <w:top w:val="single" w:sz="4" w:space="0" w:color="949494"/>
        <w:bottom w:val="single" w:sz="4" w:space="0" w:color="949494"/>
        <w:insideH w:val="single" w:sz="4" w:space="0" w:color="949494"/>
        <w:insideV w:val="single" w:sz="4" w:space="0" w:color="949494"/>
      </w:tblBorders>
    </w:tblPr>
    <w:tblStylePr w:type="firstRow">
      <w:rPr>
        <w:b/>
      </w:rPr>
      <w:tblPr/>
      <w:tcPr>
        <w:shd w:val="clear" w:color="auto" w:fill="EFEFEF"/>
      </w:tcPr>
    </w:tblStylePr>
  </w:style>
  <w:style w:type="character" w:styleId="Hyperlink">
    <w:name w:val="Hyperlink"/>
    <w:basedOn w:val="DefaultParagraphFont"/>
    <w:uiPriority w:val="99"/>
    <w:unhideWhenUsed/>
    <w:rsid w:val="00780CF6"/>
    <w:rPr>
      <w:color w:val="0000FF" w:themeColor="hyperlink"/>
      <w:u w:val="single"/>
    </w:rPr>
  </w:style>
  <w:style w:type="paragraph" w:styleId="NormalWeb">
    <w:name w:val="Normal (Web)"/>
    <w:basedOn w:val="Normal"/>
    <w:semiHidden/>
    <w:unhideWhenUsed/>
    <w:rsid w:val="00FE2D01"/>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BalloonText">
    <w:name w:val="Balloon Text"/>
    <w:basedOn w:val="Normal"/>
    <w:link w:val="BalloonTextChar"/>
    <w:uiPriority w:val="99"/>
    <w:semiHidden/>
    <w:unhideWhenUsed/>
    <w:rsid w:val="00C3001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30018"/>
    <w:rPr>
      <w:rFonts w:ascii="Segoe UI" w:hAnsi="Segoe UI" w:cs="Segoe UI"/>
      <w:sz w:val="18"/>
      <w:szCs w:val="18"/>
    </w:rPr>
  </w:style>
  <w:style w:type="paragraph" w:styleId="TOC1">
    <w:name w:val="toc 1"/>
    <w:basedOn w:val="Normal"/>
    <w:next w:val="Normal"/>
    <w:autoRedefine/>
    <w:uiPriority w:val="39"/>
    <w:unhideWhenUsed/>
    <w:rsid w:val="00A8300E"/>
    <w:pPr>
      <w:spacing w:after="100"/>
    </w:pPr>
  </w:style>
  <w:style w:type="paragraph" w:styleId="TOC2">
    <w:name w:val="toc 2"/>
    <w:basedOn w:val="Normal"/>
    <w:next w:val="Normal"/>
    <w:autoRedefine/>
    <w:uiPriority w:val="39"/>
    <w:unhideWhenUsed/>
    <w:rsid w:val="00A8300E"/>
    <w:pPr>
      <w:spacing w:after="100"/>
      <w:ind w:left="220"/>
    </w:pPr>
  </w:style>
  <w:style w:type="paragraph" w:styleId="TOC3">
    <w:name w:val="toc 3"/>
    <w:basedOn w:val="Normal"/>
    <w:next w:val="Normal"/>
    <w:autoRedefine/>
    <w:uiPriority w:val="39"/>
    <w:unhideWhenUsed/>
    <w:rsid w:val="00A8300E"/>
    <w:pPr>
      <w:spacing w:after="100"/>
      <w:ind w:left="440"/>
    </w:pPr>
  </w:style>
  <w:style w:type="character" w:styleId="CommentReference">
    <w:name w:val="annotation reference"/>
    <w:basedOn w:val="DefaultParagraphFont"/>
    <w:uiPriority w:val="99"/>
    <w:semiHidden/>
    <w:unhideWhenUsed/>
    <w:rsid w:val="00611BCA"/>
    <w:rPr>
      <w:sz w:val="16"/>
      <w:szCs w:val="16"/>
    </w:rPr>
  </w:style>
  <w:style w:type="paragraph" w:styleId="CommentText">
    <w:name w:val="annotation text"/>
    <w:basedOn w:val="Normal"/>
    <w:link w:val="CommentTextChar"/>
    <w:uiPriority w:val="99"/>
    <w:unhideWhenUsed/>
    <w:rsid w:val="00611BCA"/>
    <w:pPr>
      <w:spacing w:line="240" w:lineRule="auto"/>
    </w:pPr>
    <w:rPr>
      <w:sz w:val="20"/>
      <w:szCs w:val="20"/>
    </w:rPr>
  </w:style>
  <w:style w:type="character" w:customStyle="1" w:styleId="CommentTextChar">
    <w:name w:val="Comment Text Char"/>
    <w:basedOn w:val="DefaultParagraphFont"/>
    <w:link w:val="CommentText"/>
    <w:uiPriority w:val="99"/>
    <w:rsid w:val="00611BCA"/>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11BCA"/>
    <w:rPr>
      <w:b/>
      <w:bCs/>
    </w:rPr>
  </w:style>
  <w:style w:type="character" w:customStyle="1" w:styleId="CommentSubjectChar">
    <w:name w:val="Comment Subject Char"/>
    <w:basedOn w:val="CommentTextChar"/>
    <w:link w:val="CommentSubject"/>
    <w:uiPriority w:val="99"/>
    <w:semiHidden/>
    <w:rsid w:val="00611BCA"/>
    <w:rPr>
      <w:rFonts w:ascii="Arial" w:hAnsi="Arial"/>
      <w:b/>
      <w:bCs/>
      <w:sz w:val="20"/>
      <w:szCs w:val="20"/>
    </w:rPr>
  </w:style>
  <w:style w:type="paragraph" w:styleId="Revision">
    <w:name w:val="Revision"/>
    <w:hidden/>
    <w:uiPriority w:val="99"/>
    <w:semiHidden/>
    <w:rsid w:val="00817292"/>
    <w:pPr>
      <w:spacing w:after="0" w:line="240" w:lineRule="auto"/>
    </w:pPr>
    <w:rPr>
      <w:rFonts w:ascii="Arial" w:hAnsi="Arial"/>
    </w:rPr>
  </w:style>
  <w:style w:type="character" w:styleId="UnresolvedMention">
    <w:name w:val="Unresolved Mention"/>
    <w:basedOn w:val="DefaultParagraphFont"/>
    <w:uiPriority w:val="99"/>
    <w:semiHidden/>
    <w:unhideWhenUsed/>
    <w:rsid w:val="0035395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6116">
      <w:bodyDiv w:val="1"/>
      <w:marLeft w:val="0"/>
      <w:marRight w:val="0"/>
      <w:marTop w:val="0"/>
      <w:marBottom w:val="0"/>
      <w:divBdr>
        <w:top w:val="none" w:sz="0" w:space="0" w:color="auto"/>
        <w:left w:val="none" w:sz="0" w:space="0" w:color="auto"/>
        <w:bottom w:val="none" w:sz="0" w:space="0" w:color="auto"/>
        <w:right w:val="none" w:sz="0" w:space="0" w:color="auto"/>
      </w:divBdr>
    </w:div>
    <w:div w:id="107966969">
      <w:bodyDiv w:val="1"/>
      <w:marLeft w:val="0"/>
      <w:marRight w:val="0"/>
      <w:marTop w:val="0"/>
      <w:marBottom w:val="0"/>
      <w:divBdr>
        <w:top w:val="none" w:sz="0" w:space="0" w:color="auto"/>
        <w:left w:val="none" w:sz="0" w:space="0" w:color="auto"/>
        <w:bottom w:val="none" w:sz="0" w:space="0" w:color="auto"/>
        <w:right w:val="none" w:sz="0" w:space="0" w:color="auto"/>
      </w:divBdr>
    </w:div>
    <w:div w:id="130484538">
      <w:bodyDiv w:val="1"/>
      <w:marLeft w:val="0"/>
      <w:marRight w:val="0"/>
      <w:marTop w:val="0"/>
      <w:marBottom w:val="0"/>
      <w:divBdr>
        <w:top w:val="none" w:sz="0" w:space="0" w:color="auto"/>
        <w:left w:val="none" w:sz="0" w:space="0" w:color="auto"/>
        <w:bottom w:val="none" w:sz="0" w:space="0" w:color="auto"/>
        <w:right w:val="none" w:sz="0" w:space="0" w:color="auto"/>
      </w:divBdr>
    </w:div>
    <w:div w:id="155460850">
      <w:bodyDiv w:val="1"/>
      <w:marLeft w:val="0"/>
      <w:marRight w:val="0"/>
      <w:marTop w:val="0"/>
      <w:marBottom w:val="0"/>
      <w:divBdr>
        <w:top w:val="none" w:sz="0" w:space="0" w:color="auto"/>
        <w:left w:val="none" w:sz="0" w:space="0" w:color="auto"/>
        <w:bottom w:val="none" w:sz="0" w:space="0" w:color="auto"/>
        <w:right w:val="none" w:sz="0" w:space="0" w:color="auto"/>
      </w:divBdr>
    </w:div>
    <w:div w:id="394593522">
      <w:bodyDiv w:val="1"/>
      <w:marLeft w:val="0"/>
      <w:marRight w:val="0"/>
      <w:marTop w:val="0"/>
      <w:marBottom w:val="0"/>
      <w:divBdr>
        <w:top w:val="none" w:sz="0" w:space="0" w:color="auto"/>
        <w:left w:val="none" w:sz="0" w:space="0" w:color="auto"/>
        <w:bottom w:val="none" w:sz="0" w:space="0" w:color="auto"/>
        <w:right w:val="none" w:sz="0" w:space="0" w:color="auto"/>
      </w:divBdr>
    </w:div>
    <w:div w:id="430660154">
      <w:bodyDiv w:val="1"/>
      <w:marLeft w:val="0"/>
      <w:marRight w:val="0"/>
      <w:marTop w:val="0"/>
      <w:marBottom w:val="0"/>
      <w:divBdr>
        <w:top w:val="none" w:sz="0" w:space="0" w:color="auto"/>
        <w:left w:val="none" w:sz="0" w:space="0" w:color="auto"/>
        <w:bottom w:val="none" w:sz="0" w:space="0" w:color="auto"/>
        <w:right w:val="none" w:sz="0" w:space="0" w:color="auto"/>
      </w:divBdr>
    </w:div>
    <w:div w:id="536115388">
      <w:bodyDiv w:val="1"/>
      <w:marLeft w:val="0"/>
      <w:marRight w:val="0"/>
      <w:marTop w:val="0"/>
      <w:marBottom w:val="0"/>
      <w:divBdr>
        <w:top w:val="none" w:sz="0" w:space="0" w:color="auto"/>
        <w:left w:val="none" w:sz="0" w:space="0" w:color="auto"/>
        <w:bottom w:val="none" w:sz="0" w:space="0" w:color="auto"/>
        <w:right w:val="none" w:sz="0" w:space="0" w:color="auto"/>
      </w:divBdr>
    </w:div>
    <w:div w:id="797527451">
      <w:bodyDiv w:val="1"/>
      <w:marLeft w:val="0"/>
      <w:marRight w:val="0"/>
      <w:marTop w:val="0"/>
      <w:marBottom w:val="0"/>
      <w:divBdr>
        <w:top w:val="none" w:sz="0" w:space="0" w:color="auto"/>
        <w:left w:val="none" w:sz="0" w:space="0" w:color="auto"/>
        <w:bottom w:val="none" w:sz="0" w:space="0" w:color="auto"/>
        <w:right w:val="none" w:sz="0" w:space="0" w:color="auto"/>
      </w:divBdr>
    </w:div>
    <w:div w:id="933629819">
      <w:bodyDiv w:val="1"/>
      <w:marLeft w:val="0"/>
      <w:marRight w:val="0"/>
      <w:marTop w:val="0"/>
      <w:marBottom w:val="0"/>
      <w:divBdr>
        <w:top w:val="none" w:sz="0" w:space="0" w:color="auto"/>
        <w:left w:val="none" w:sz="0" w:space="0" w:color="auto"/>
        <w:bottom w:val="none" w:sz="0" w:space="0" w:color="auto"/>
        <w:right w:val="none" w:sz="0" w:space="0" w:color="auto"/>
      </w:divBdr>
    </w:div>
    <w:div w:id="1007631017">
      <w:bodyDiv w:val="1"/>
      <w:marLeft w:val="0"/>
      <w:marRight w:val="0"/>
      <w:marTop w:val="0"/>
      <w:marBottom w:val="0"/>
      <w:divBdr>
        <w:top w:val="none" w:sz="0" w:space="0" w:color="auto"/>
        <w:left w:val="none" w:sz="0" w:space="0" w:color="auto"/>
        <w:bottom w:val="none" w:sz="0" w:space="0" w:color="auto"/>
        <w:right w:val="none" w:sz="0" w:space="0" w:color="auto"/>
      </w:divBdr>
    </w:div>
    <w:div w:id="1030954812">
      <w:bodyDiv w:val="1"/>
      <w:marLeft w:val="0"/>
      <w:marRight w:val="0"/>
      <w:marTop w:val="0"/>
      <w:marBottom w:val="0"/>
      <w:divBdr>
        <w:top w:val="none" w:sz="0" w:space="0" w:color="auto"/>
        <w:left w:val="none" w:sz="0" w:space="0" w:color="auto"/>
        <w:bottom w:val="none" w:sz="0" w:space="0" w:color="auto"/>
        <w:right w:val="none" w:sz="0" w:space="0" w:color="auto"/>
      </w:divBdr>
    </w:div>
    <w:div w:id="1131557747">
      <w:bodyDiv w:val="1"/>
      <w:marLeft w:val="0"/>
      <w:marRight w:val="0"/>
      <w:marTop w:val="0"/>
      <w:marBottom w:val="0"/>
      <w:divBdr>
        <w:top w:val="none" w:sz="0" w:space="0" w:color="auto"/>
        <w:left w:val="none" w:sz="0" w:space="0" w:color="auto"/>
        <w:bottom w:val="none" w:sz="0" w:space="0" w:color="auto"/>
        <w:right w:val="none" w:sz="0" w:space="0" w:color="auto"/>
      </w:divBdr>
    </w:div>
    <w:div w:id="1177886769">
      <w:bodyDiv w:val="1"/>
      <w:marLeft w:val="0"/>
      <w:marRight w:val="0"/>
      <w:marTop w:val="0"/>
      <w:marBottom w:val="0"/>
      <w:divBdr>
        <w:top w:val="none" w:sz="0" w:space="0" w:color="auto"/>
        <w:left w:val="none" w:sz="0" w:space="0" w:color="auto"/>
        <w:bottom w:val="none" w:sz="0" w:space="0" w:color="auto"/>
        <w:right w:val="none" w:sz="0" w:space="0" w:color="auto"/>
      </w:divBdr>
    </w:div>
    <w:div w:id="1206212147">
      <w:bodyDiv w:val="1"/>
      <w:marLeft w:val="0"/>
      <w:marRight w:val="0"/>
      <w:marTop w:val="0"/>
      <w:marBottom w:val="0"/>
      <w:divBdr>
        <w:top w:val="none" w:sz="0" w:space="0" w:color="auto"/>
        <w:left w:val="none" w:sz="0" w:space="0" w:color="auto"/>
        <w:bottom w:val="none" w:sz="0" w:space="0" w:color="auto"/>
        <w:right w:val="none" w:sz="0" w:space="0" w:color="auto"/>
      </w:divBdr>
    </w:div>
    <w:div w:id="1283924016">
      <w:bodyDiv w:val="1"/>
      <w:marLeft w:val="0"/>
      <w:marRight w:val="0"/>
      <w:marTop w:val="0"/>
      <w:marBottom w:val="0"/>
      <w:divBdr>
        <w:top w:val="none" w:sz="0" w:space="0" w:color="auto"/>
        <w:left w:val="none" w:sz="0" w:space="0" w:color="auto"/>
        <w:bottom w:val="none" w:sz="0" w:space="0" w:color="auto"/>
        <w:right w:val="none" w:sz="0" w:space="0" w:color="auto"/>
      </w:divBdr>
    </w:div>
    <w:div w:id="1295717035">
      <w:bodyDiv w:val="1"/>
      <w:marLeft w:val="0"/>
      <w:marRight w:val="0"/>
      <w:marTop w:val="0"/>
      <w:marBottom w:val="0"/>
      <w:divBdr>
        <w:top w:val="none" w:sz="0" w:space="0" w:color="auto"/>
        <w:left w:val="none" w:sz="0" w:space="0" w:color="auto"/>
        <w:bottom w:val="none" w:sz="0" w:space="0" w:color="auto"/>
        <w:right w:val="none" w:sz="0" w:space="0" w:color="auto"/>
      </w:divBdr>
    </w:div>
    <w:div w:id="1382944102">
      <w:bodyDiv w:val="1"/>
      <w:marLeft w:val="0"/>
      <w:marRight w:val="0"/>
      <w:marTop w:val="0"/>
      <w:marBottom w:val="0"/>
      <w:divBdr>
        <w:top w:val="none" w:sz="0" w:space="0" w:color="auto"/>
        <w:left w:val="none" w:sz="0" w:space="0" w:color="auto"/>
        <w:bottom w:val="none" w:sz="0" w:space="0" w:color="auto"/>
        <w:right w:val="none" w:sz="0" w:space="0" w:color="auto"/>
      </w:divBdr>
    </w:div>
    <w:div w:id="1420565113">
      <w:bodyDiv w:val="1"/>
      <w:marLeft w:val="0"/>
      <w:marRight w:val="0"/>
      <w:marTop w:val="0"/>
      <w:marBottom w:val="0"/>
      <w:divBdr>
        <w:top w:val="none" w:sz="0" w:space="0" w:color="auto"/>
        <w:left w:val="none" w:sz="0" w:space="0" w:color="auto"/>
        <w:bottom w:val="none" w:sz="0" w:space="0" w:color="auto"/>
        <w:right w:val="none" w:sz="0" w:space="0" w:color="auto"/>
      </w:divBdr>
    </w:div>
    <w:div w:id="1441295341">
      <w:bodyDiv w:val="1"/>
      <w:marLeft w:val="0"/>
      <w:marRight w:val="0"/>
      <w:marTop w:val="0"/>
      <w:marBottom w:val="0"/>
      <w:divBdr>
        <w:top w:val="none" w:sz="0" w:space="0" w:color="auto"/>
        <w:left w:val="none" w:sz="0" w:space="0" w:color="auto"/>
        <w:bottom w:val="none" w:sz="0" w:space="0" w:color="auto"/>
        <w:right w:val="none" w:sz="0" w:space="0" w:color="auto"/>
      </w:divBdr>
    </w:div>
    <w:div w:id="1597636686">
      <w:bodyDiv w:val="1"/>
      <w:marLeft w:val="0"/>
      <w:marRight w:val="0"/>
      <w:marTop w:val="0"/>
      <w:marBottom w:val="0"/>
      <w:divBdr>
        <w:top w:val="none" w:sz="0" w:space="0" w:color="auto"/>
        <w:left w:val="none" w:sz="0" w:space="0" w:color="auto"/>
        <w:bottom w:val="none" w:sz="0" w:space="0" w:color="auto"/>
        <w:right w:val="none" w:sz="0" w:space="0" w:color="auto"/>
      </w:divBdr>
    </w:div>
    <w:div w:id="1639266626">
      <w:bodyDiv w:val="1"/>
      <w:marLeft w:val="0"/>
      <w:marRight w:val="0"/>
      <w:marTop w:val="0"/>
      <w:marBottom w:val="0"/>
      <w:divBdr>
        <w:top w:val="none" w:sz="0" w:space="0" w:color="auto"/>
        <w:left w:val="none" w:sz="0" w:space="0" w:color="auto"/>
        <w:bottom w:val="none" w:sz="0" w:space="0" w:color="auto"/>
        <w:right w:val="none" w:sz="0" w:space="0" w:color="auto"/>
      </w:divBdr>
    </w:div>
    <w:div w:id="1697923029">
      <w:bodyDiv w:val="1"/>
      <w:marLeft w:val="0"/>
      <w:marRight w:val="0"/>
      <w:marTop w:val="0"/>
      <w:marBottom w:val="0"/>
      <w:divBdr>
        <w:top w:val="none" w:sz="0" w:space="0" w:color="auto"/>
        <w:left w:val="none" w:sz="0" w:space="0" w:color="auto"/>
        <w:bottom w:val="none" w:sz="0" w:space="0" w:color="auto"/>
        <w:right w:val="none" w:sz="0" w:space="0" w:color="auto"/>
      </w:divBdr>
    </w:div>
    <w:div w:id="1867519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SSRedressEngagement@dss.gov.au" TargetMode="External"/><Relationship Id="rId18" Type="http://schemas.openxmlformats.org/officeDocument/2006/relationships/hyperlink" Target="http://www.nationalredress.gov.au/support/get-help-apply" TargetMode="External"/><Relationship Id="rId26" Type="http://schemas.openxmlformats.org/officeDocument/2006/relationships/hyperlink" Target="https://youtu.be/q-ULmT2j-2E" TargetMode="External"/><Relationship Id="rId39" Type="http://schemas.openxmlformats.org/officeDocument/2006/relationships/hyperlink" Target="https://www.nationalredress.gov.au/document/1701" TargetMode="Externa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hyperlink" Target="http://www.youtube.com/watch?v=Qx7-NvfzqVU" TargetMode="External"/><Relationship Id="rId42"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image" Target="media/image8.jpeg"/><Relationship Id="rId33" Type="http://schemas.openxmlformats.org/officeDocument/2006/relationships/hyperlink" Target="http://www.youtube.com/watch?v=jLaYcQDuX6w" TargetMode="External"/><Relationship Id="rId38" Type="http://schemas.openxmlformats.org/officeDocument/2006/relationships/image" Target="media/image11.jpeg"/><Relationship Id="rId2" Type="http://schemas.openxmlformats.org/officeDocument/2006/relationships/customXml" Target="../customXml/item2.xml"/><Relationship Id="rId16" Type="http://schemas.openxmlformats.org/officeDocument/2006/relationships/hyperlink" Target="http://www.nationalredress.gov.au" TargetMode="External"/><Relationship Id="rId20" Type="http://schemas.openxmlformats.org/officeDocument/2006/relationships/hyperlink" Target="http://www.nationalredress.gov.au" TargetMode="External"/><Relationship Id="rId29" Type="http://schemas.openxmlformats.org/officeDocument/2006/relationships/hyperlink" Target="http://www.youtube.com/watch?v=K2aa-jjkynw" TargetMode="External"/><Relationship Id="rId41" Type="http://schemas.openxmlformats.org/officeDocument/2006/relationships/hyperlink" Target="http://www.nationalredress.gov.au/suppor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nationalredress.gov.au/support/explore" TargetMode="External"/><Relationship Id="rId32" Type="http://schemas.openxmlformats.org/officeDocument/2006/relationships/hyperlink" Target="file:///C:\Users\EH0054\AppData\Local\Microsoft\Windows\INetCache\Content.Outlook\464CSAKR\my.gov.au" TargetMode="External"/><Relationship Id="rId37" Type="http://schemas.openxmlformats.org/officeDocument/2006/relationships/hyperlink" Target="http://www.nationalredress.gov.au/support" TargetMode="External"/><Relationship Id="rId40" Type="http://schemas.openxmlformats.org/officeDocument/2006/relationships/image" Target="media/image12.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7.jpeg"/><Relationship Id="rId28" Type="http://schemas.openxmlformats.org/officeDocument/2006/relationships/hyperlink" Target="http://www.youtube.com/watch?v=cyYXpkO1PgY" TargetMode="External"/><Relationship Id="rId36"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hyperlink" Target="http://www.youtube.com/watch?v=0LZV1ohYD3k"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nationalredress.gov.au" TargetMode="External"/><Relationship Id="rId22" Type="http://schemas.openxmlformats.org/officeDocument/2006/relationships/hyperlink" Target="http://www.nationalredress.gov.au/support/get-help-apply" TargetMode="External"/><Relationship Id="rId27" Type="http://schemas.openxmlformats.org/officeDocument/2006/relationships/image" Target="media/image9.jpeg"/><Relationship Id="rId30" Type="http://schemas.openxmlformats.org/officeDocument/2006/relationships/hyperlink" Target="http://www.youtube.com/watch?v=2bDagBHFSRI" TargetMode="External"/><Relationship Id="rId35" Type="http://schemas.openxmlformats.org/officeDocument/2006/relationships/hyperlink" Target="http://www.nationalredress.gov.au/support/explore" TargetMode="External"/><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DMS Document" ma:contentTypeID="0x010100266966F133664895A6EE3632470D45F500F42EFEFFBAA990448FB4D9D8CB908D6D" ma:contentTypeVersion="" ma:contentTypeDescription="PDMS Document Site Content Type" ma:contentTypeScope="" ma:versionID="50e0a904e6b73ae3e1ea0d7bad178452">
  <xsd:schema xmlns:xsd="http://www.w3.org/2001/XMLSchema" xmlns:xs="http://www.w3.org/2001/XMLSchema" xmlns:p="http://schemas.microsoft.com/office/2006/metadata/properties" xmlns:ns2="F186D807-DAD0-43B7-BBF1-6F5D3ADF68DD" targetNamespace="http://schemas.microsoft.com/office/2006/metadata/properties" ma:root="true" ma:fieldsID="1e78e7302779d8d52239ebaf7fd10649" ns2:_="">
    <xsd:import namespace="F186D807-DAD0-43B7-BBF1-6F5D3ADF68DD"/>
    <xsd:element name="properties">
      <xsd:complexType>
        <xsd:sequence>
          <xsd:element name="documentManagement">
            <xsd:complexType>
              <xsd:all>
                <xsd:element ref="ns2:SecurityClassifi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186D807-DAD0-43B7-BBF1-6F5D3ADF68DD" elementFormDefault="qualified">
    <xsd:import namespace="http://schemas.microsoft.com/office/2006/documentManagement/types"/>
    <xsd:import namespace="http://schemas.microsoft.com/office/infopath/2007/PartnerControls"/>
    <xsd:element name="SecurityClassification" ma:index="8" nillable="true" ma:displayName="Security Classification" ma:hidden="true" ma:internalName="SecurityClassificatio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ecurityClassification xmlns="F186D807-DAD0-43B7-BBF1-6F5D3ADF68DD" xsi:nil="true"/>
  </documentManagement>
</p:properties>
</file>

<file path=customXml/itemProps1.xml><?xml version="1.0" encoding="utf-8"?>
<ds:datastoreItem xmlns:ds="http://schemas.openxmlformats.org/officeDocument/2006/customXml" ds:itemID="{486FA8A0-B3DD-4B4D-82D1-7F771B428D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186D807-DAD0-43B7-BBF1-6F5D3ADF68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D590931-BC5E-44A1-862E-99079FB65E70}">
  <ds:schemaRefs>
    <ds:schemaRef ds:uri="http://schemas.microsoft.com/sharepoint/v3/contenttype/forms"/>
  </ds:schemaRefs>
</ds:datastoreItem>
</file>

<file path=customXml/itemProps3.xml><?xml version="1.0" encoding="utf-8"?>
<ds:datastoreItem xmlns:ds="http://schemas.openxmlformats.org/officeDocument/2006/customXml" ds:itemID="{9005DB3E-B242-476F-8188-50B04958ECEB}">
  <ds:schemaRefs>
    <ds:schemaRef ds:uri="http://schemas.openxmlformats.org/officeDocument/2006/bibliography"/>
  </ds:schemaRefs>
</ds:datastoreItem>
</file>

<file path=customXml/itemProps4.xml><?xml version="1.0" encoding="utf-8"?>
<ds:datastoreItem xmlns:ds="http://schemas.openxmlformats.org/officeDocument/2006/customXml" ds:itemID="{ED6CF8F9-F0E7-4622-96F9-3E9FE3CE0FB4}">
  <ds:schemaRefs>
    <ds:schemaRef ds:uri="http://schemas.microsoft.com/office/2006/metadata/properties"/>
    <ds:schemaRef ds:uri="http://schemas.microsoft.com/office/infopath/2007/PartnerControls"/>
    <ds:schemaRef ds:uri="F186D807-DAD0-43B7-BBF1-6F5D3ADF68D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2360</Words>
  <Characters>12481</Characters>
  <Application>Microsoft Office Word</Application>
  <DocSecurity>0</DocSecurity>
  <Lines>287</Lines>
  <Paragraphs>145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[SEC=OFFICIAL]</cp:keywords>
  <dc:description/>
  <cp:lastModifiedBy/>
  <cp:revision>1</cp:revision>
  <dcterms:created xsi:type="dcterms:W3CDTF">2025-02-05T23:09:00Z</dcterms:created>
  <dcterms:modified xsi:type="dcterms:W3CDTF">2025-02-05T23:11:00Z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M_ProtectiveMarkingImage_Header">
    <vt:lpwstr>C:\Program Files (x86)\Common Files\janusNET Shared\janusSEAL\Images\DocumentSlashBlue.png</vt:lpwstr>
  </property>
  <property fmtid="{D5CDD505-2E9C-101B-9397-08002B2CF9AE}" pid="3" name="PM_Caveats_Count">
    <vt:lpwstr>0</vt:lpwstr>
  </property>
  <property fmtid="{D5CDD505-2E9C-101B-9397-08002B2CF9AE}" pid="4" name="PM_DisplayValueSecClassificationWithQualifier">
    <vt:lpwstr>OFFICIAL</vt:lpwstr>
  </property>
  <property fmtid="{D5CDD505-2E9C-101B-9397-08002B2CF9AE}" pid="5" name="PM_Qualifier">
    <vt:lpwstr/>
  </property>
  <property fmtid="{D5CDD505-2E9C-101B-9397-08002B2CF9AE}" pid="6" name="PM_SecurityClassification">
    <vt:lpwstr>OFFICIAL</vt:lpwstr>
  </property>
  <property fmtid="{D5CDD505-2E9C-101B-9397-08002B2CF9AE}" pid="7" name="PM_InsertionValue">
    <vt:lpwstr>OFFICIAL</vt:lpwstr>
  </property>
  <property fmtid="{D5CDD505-2E9C-101B-9397-08002B2CF9AE}" pid="8" name="PM_Originating_FileId">
    <vt:lpwstr>0F3D18208F5041BC86F5567F5337AFAB</vt:lpwstr>
  </property>
  <property fmtid="{D5CDD505-2E9C-101B-9397-08002B2CF9AE}" pid="9" name="PM_ProtectiveMarkingValue_Footer">
    <vt:lpwstr>OFFICIAL</vt:lpwstr>
  </property>
  <property fmtid="{D5CDD505-2E9C-101B-9397-08002B2CF9AE}" pid="10" name="PM_Originator_Hash_SHA1">
    <vt:lpwstr>E8BC4D756056C4E5651A4E76F52E3EAF75864820</vt:lpwstr>
  </property>
  <property fmtid="{D5CDD505-2E9C-101B-9397-08002B2CF9AE}" pid="11" name="PM_OriginationTimeStamp">
    <vt:lpwstr>2024-02-08T02:23:41Z</vt:lpwstr>
  </property>
  <property fmtid="{D5CDD505-2E9C-101B-9397-08002B2CF9AE}" pid="12" name="PM_ProtectiveMarkingValue_Header">
    <vt:lpwstr>OFFICIAL</vt:lpwstr>
  </property>
  <property fmtid="{D5CDD505-2E9C-101B-9397-08002B2CF9AE}" pid="13" name="PM_ProtectiveMarkingImage_Footer">
    <vt:lpwstr>C:\Program Files (x86)\Common Files\janusNET Shared\janusSEAL\Images\DocumentSlashBlue.png</vt:lpwstr>
  </property>
  <property fmtid="{D5CDD505-2E9C-101B-9397-08002B2CF9AE}" pid="14" name="PM_Namespace">
    <vt:lpwstr>gov.au</vt:lpwstr>
  </property>
  <property fmtid="{D5CDD505-2E9C-101B-9397-08002B2CF9AE}" pid="15" name="PM_Version">
    <vt:lpwstr>2018.4</vt:lpwstr>
  </property>
  <property fmtid="{D5CDD505-2E9C-101B-9397-08002B2CF9AE}" pid="16" name="PM_Note">
    <vt:lpwstr/>
  </property>
  <property fmtid="{D5CDD505-2E9C-101B-9397-08002B2CF9AE}" pid="17" name="PM_Markers">
    <vt:lpwstr/>
  </property>
  <property fmtid="{D5CDD505-2E9C-101B-9397-08002B2CF9AE}" pid="18" name="PM_Display">
    <vt:lpwstr>OFFICIAL</vt:lpwstr>
  </property>
  <property fmtid="{D5CDD505-2E9C-101B-9397-08002B2CF9AE}" pid="19" name="PM_Hash_Version">
    <vt:lpwstr>2022.1</vt:lpwstr>
  </property>
  <property fmtid="{D5CDD505-2E9C-101B-9397-08002B2CF9AE}" pid="20" name="PM_Hash_Salt_Prev">
    <vt:lpwstr>9B79C84BBA83C08246A6BC7A08AC95C7</vt:lpwstr>
  </property>
  <property fmtid="{D5CDD505-2E9C-101B-9397-08002B2CF9AE}" pid="21" name="PM_Hash_Salt">
    <vt:lpwstr>E05B6CD4072CDF781F18374C5DD8CB85</vt:lpwstr>
  </property>
  <property fmtid="{D5CDD505-2E9C-101B-9397-08002B2CF9AE}" pid="22" name="PM_Hash_SHA1">
    <vt:lpwstr>66C2347E2029A95C3B469FBF14D826B1DCAA7C0E</vt:lpwstr>
  </property>
  <property fmtid="{D5CDD505-2E9C-101B-9397-08002B2CF9AE}" pid="23" name="PM_OriginatorUserAccountName_SHA256">
    <vt:lpwstr>58D91B18AA663DB781206D01CADD0C112A8EB868A7B5DB7C845597EAD7643886</vt:lpwstr>
  </property>
  <property fmtid="{D5CDD505-2E9C-101B-9397-08002B2CF9AE}" pid="24" name="PM_OriginatorDomainName_SHA256">
    <vt:lpwstr>E83A2A66C4061446A7E3732E8D44762184B6B377D962B96C83DC624302585857</vt:lpwstr>
  </property>
  <property fmtid="{D5CDD505-2E9C-101B-9397-08002B2CF9AE}" pid="25" name="PM_SecurityClassification_Prev">
    <vt:lpwstr>OFFICIAL</vt:lpwstr>
  </property>
  <property fmtid="{D5CDD505-2E9C-101B-9397-08002B2CF9AE}" pid="26" name="PM_Qualifier_Prev">
    <vt:lpwstr/>
  </property>
  <property fmtid="{D5CDD505-2E9C-101B-9397-08002B2CF9AE}" pid="27" name="ContentTypeId">
    <vt:lpwstr>0x010100266966F133664895A6EE3632470D45F500F42EFEFFBAA990448FB4D9D8CB908D6D</vt:lpwstr>
  </property>
  <property fmtid="{D5CDD505-2E9C-101B-9397-08002B2CF9AE}" pid="28" name="PMHMAC">
    <vt:lpwstr>v=2022.1;a=SHA256;h=816ABCE7B3F55230380926BC1B462CD36ADC38212063920D136870EF56AD2B49</vt:lpwstr>
  </property>
  <property fmtid="{D5CDD505-2E9C-101B-9397-08002B2CF9AE}" pid="29" name="MSIP_Label_eb34d90b-fc41-464d-af60-f74d721d0790_SetDate">
    <vt:lpwstr>2024-02-08T02:23:41Z</vt:lpwstr>
  </property>
  <property fmtid="{D5CDD505-2E9C-101B-9397-08002B2CF9AE}" pid="30" name="MSIP_Label_eb34d90b-fc41-464d-af60-f74d721d0790_Name">
    <vt:lpwstr>OFFICIAL</vt:lpwstr>
  </property>
  <property fmtid="{D5CDD505-2E9C-101B-9397-08002B2CF9AE}" pid="31" name="MSIP_Label_eb34d90b-fc41-464d-af60-f74d721d0790_SiteId">
    <vt:lpwstr>61e36dd1-ca6e-4d61-aa0a-2b4eb88317a3</vt:lpwstr>
  </property>
  <property fmtid="{D5CDD505-2E9C-101B-9397-08002B2CF9AE}" pid="32" name="MSIP_Label_eb34d90b-fc41-464d-af60-f74d721d0790_ContentBits">
    <vt:lpwstr>0</vt:lpwstr>
  </property>
  <property fmtid="{D5CDD505-2E9C-101B-9397-08002B2CF9AE}" pid="33" name="MSIP_Label_eb34d90b-fc41-464d-af60-f74d721d0790_Enabled">
    <vt:lpwstr>true</vt:lpwstr>
  </property>
  <property fmtid="{D5CDD505-2E9C-101B-9397-08002B2CF9AE}" pid="34" name="MSIP_Label_eb34d90b-fc41-464d-af60-f74d721d0790_Method">
    <vt:lpwstr>Privileged</vt:lpwstr>
  </property>
  <property fmtid="{D5CDD505-2E9C-101B-9397-08002B2CF9AE}" pid="35" name="MSIP_Label_eb34d90b-fc41-464d-af60-f74d721d0790_ActionId">
    <vt:lpwstr>7ff90c5b13de41729bca992150b01006</vt:lpwstr>
  </property>
  <property fmtid="{D5CDD505-2E9C-101B-9397-08002B2CF9AE}" pid="36" name="PMUuid">
    <vt:lpwstr>v=2022.2;d=gov.au;g=46DD6D7C-8107-577B-BC6E-F348953B2E44</vt:lpwstr>
  </property>
</Properties>
</file>